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0C15B" w14:textId="77777777" w:rsidR="00E76F4D" w:rsidRPr="00536FD7" w:rsidRDefault="00E76F4D" w:rsidP="00E76F4D">
      <w:pPr>
        <w:pStyle w:val="SAHeadinglevel1"/>
        <w:rPr>
          <w:lang w:val="en"/>
        </w:rPr>
      </w:pPr>
      <w:bookmarkStart w:id="0" w:name="_Toc381349555"/>
      <w:bookmarkStart w:id="1" w:name="_Toc381351861"/>
      <w:bookmarkStart w:id="2" w:name="_Toc381352102"/>
      <w:bookmarkStart w:id="3" w:name="_Toc381781702"/>
      <w:bookmarkStart w:id="4" w:name="_Toc459021578"/>
      <w:r w:rsidRPr="00536FD7">
        <w:rPr>
          <w:lang w:val="en"/>
        </w:rPr>
        <w:t>Collection of personal information for our employment purposes</w:t>
      </w:r>
      <w:bookmarkEnd w:id="0"/>
      <w:bookmarkEnd w:id="1"/>
      <w:bookmarkEnd w:id="2"/>
      <w:bookmarkEnd w:id="3"/>
      <w:bookmarkEnd w:id="4"/>
    </w:p>
    <w:p w14:paraId="5CB68A29" w14:textId="1CED311C" w:rsidR="00E76F4D" w:rsidRDefault="00E76F4D" w:rsidP="00E76F4D">
      <w:pPr>
        <w:pStyle w:val="SABodytext"/>
      </w:pPr>
      <w:r>
        <w:t>This document complements</w:t>
      </w:r>
      <w:r w:rsidR="009F24AC">
        <w:t xml:space="preserve"> </w:t>
      </w:r>
      <w:r w:rsidR="00CE1768">
        <w:t>Services Australia’s</w:t>
      </w:r>
      <w:r w:rsidR="009F24AC">
        <w:t xml:space="preserve"> (</w:t>
      </w:r>
      <w:r w:rsidR="00CE1768">
        <w:t>agency</w:t>
      </w:r>
      <w:r w:rsidR="009F24AC">
        <w:t>)</w:t>
      </w:r>
      <w:r>
        <w:t xml:space="preserve"> privacy policy. It contains information about how the </w:t>
      </w:r>
      <w:r w:rsidR="00CE1768">
        <w:t xml:space="preserve">agency </w:t>
      </w:r>
      <w:r>
        <w:t>handles your personal information.</w:t>
      </w:r>
    </w:p>
    <w:p w14:paraId="61DF3962" w14:textId="77777777" w:rsidR="00E76F4D" w:rsidRPr="00536FD7" w:rsidRDefault="00E76F4D" w:rsidP="00E76F4D">
      <w:pPr>
        <w:pStyle w:val="SABodytext"/>
      </w:pPr>
      <w:r w:rsidRPr="00536FD7">
        <w:t>In addition to the common uses explained in the privacy policy, we collect the following information in an employment context:</w:t>
      </w:r>
    </w:p>
    <w:p w14:paraId="4BA9536C" w14:textId="77777777" w:rsidR="00E76F4D" w:rsidRPr="00536FD7" w:rsidRDefault="00E76F4D" w:rsidP="00E76F4D">
      <w:pPr>
        <w:pStyle w:val="SABulletslevel1"/>
      </w:pPr>
      <w:r w:rsidRPr="00536FD7">
        <w:t>information such as name, date and place of birth, relationships, address history, education, employment history, citizenship, visa and work rights, financial circumstances, identification documentation, resumes and criminal intelligence information</w:t>
      </w:r>
    </w:p>
    <w:p w14:paraId="39F22283" w14:textId="77777777" w:rsidR="00E76F4D" w:rsidRPr="00536FD7" w:rsidRDefault="00E76F4D" w:rsidP="00E76F4D">
      <w:pPr>
        <w:pStyle w:val="SABulletslevel1"/>
      </w:pPr>
      <w:r w:rsidRPr="00536FD7">
        <w:t>personal information such as equal employment opportunity data, salary information, attendance records, work history and performance appraisals for maintaining staff records</w:t>
      </w:r>
    </w:p>
    <w:p w14:paraId="1922D1FC" w14:textId="77777777" w:rsidR="00E76F4D" w:rsidRDefault="00E76F4D" w:rsidP="00E76F4D">
      <w:pPr>
        <w:pStyle w:val="SABulletslevel1"/>
      </w:pPr>
      <w:r w:rsidRPr="00536FD7">
        <w:t>staff contact details, including emergency contact information.</w:t>
      </w:r>
    </w:p>
    <w:p w14:paraId="67DE7494" w14:textId="64A652D5" w:rsidR="00E76F4D" w:rsidRDefault="00E76F4D" w:rsidP="00E76F4D">
      <w:pPr>
        <w:pStyle w:val="SABodytext"/>
      </w:pPr>
      <w:r>
        <w:t xml:space="preserve">We may collect personal information (including sensitive information) from your social media account and your associates’ social media accounts, such as Facebook, </w:t>
      </w:r>
      <w:r w:rsidR="00FA29B3">
        <w:t xml:space="preserve">Viva Engage </w:t>
      </w:r>
      <w:r>
        <w:t xml:space="preserve">or </w:t>
      </w:r>
      <w:r w:rsidR="003E70F0">
        <w:t xml:space="preserve">X (formerly </w:t>
      </w:r>
      <w:r>
        <w:t>Twitter</w:t>
      </w:r>
      <w:r w:rsidR="003E70F0">
        <w:t>)</w:t>
      </w:r>
      <w:r>
        <w:t xml:space="preserve">. This may occur </w:t>
      </w:r>
      <w:proofErr w:type="gramStart"/>
      <w:r>
        <w:t>as a result of</w:t>
      </w:r>
      <w:proofErr w:type="gramEnd"/>
      <w:r>
        <w:t xml:space="preserve"> the</w:t>
      </w:r>
      <w:r w:rsidRPr="00912267">
        <w:t xml:space="preserve"> Internal Fraud Contr</w:t>
      </w:r>
      <w:r>
        <w:t xml:space="preserve">ol and Investigations Branch </w:t>
      </w:r>
      <w:r w:rsidRPr="00912267">
        <w:t>investigating unlawful activity or serious misconduct</w:t>
      </w:r>
      <w:r>
        <w:t xml:space="preserve">. </w:t>
      </w:r>
    </w:p>
    <w:p w14:paraId="5C2B4F45" w14:textId="77777777" w:rsidR="00E76F4D" w:rsidRPr="00BB530F" w:rsidRDefault="00E76F4D" w:rsidP="00E76F4D">
      <w:pPr>
        <w:pStyle w:val="SABodytext"/>
      </w:pPr>
      <w:r w:rsidRPr="00BB530F">
        <w:t>We collect the personal information of staff for:</w:t>
      </w:r>
    </w:p>
    <w:p w14:paraId="048CED6D" w14:textId="01348099" w:rsidR="00E76F4D" w:rsidRPr="00BB530F" w:rsidRDefault="00E76F4D" w:rsidP="00E76F4D">
      <w:pPr>
        <w:pStyle w:val="SABulletslevel1"/>
      </w:pPr>
      <w:r w:rsidRPr="00BB530F">
        <w:t>employment</w:t>
      </w:r>
      <w:r w:rsidR="00DE505C">
        <w:t>-</w:t>
      </w:r>
      <w:r w:rsidRPr="00BB530F">
        <w:t xml:space="preserve">related purposes as required under the </w:t>
      </w:r>
      <w:r w:rsidRPr="00BB530F">
        <w:rPr>
          <w:i/>
          <w:iCs/>
        </w:rPr>
        <w:t>Public Service Act 1999</w:t>
      </w:r>
      <w:r w:rsidRPr="00BB530F">
        <w:t xml:space="preserve"> and related subordinate legislation to perform employment and payroll services and functions</w:t>
      </w:r>
    </w:p>
    <w:p w14:paraId="2D7D1C88" w14:textId="79AF7401" w:rsidR="00E76F4D" w:rsidRPr="00BB530F" w:rsidRDefault="00E76F4D" w:rsidP="00E76F4D">
      <w:pPr>
        <w:pStyle w:val="SABulletslevel1"/>
      </w:pPr>
      <w:r w:rsidRPr="00BB530F">
        <w:t>employment</w:t>
      </w:r>
      <w:r w:rsidR="00DE505C">
        <w:t>-</w:t>
      </w:r>
      <w:r w:rsidRPr="00BB530F">
        <w:t xml:space="preserve">related purposes in relation to an applicable </w:t>
      </w:r>
      <w:r w:rsidR="003E70F0">
        <w:t>e</w:t>
      </w:r>
      <w:r w:rsidRPr="00BB530F">
        <w:t xml:space="preserve">nterprise </w:t>
      </w:r>
      <w:r w:rsidR="003E70F0">
        <w:t>a</w:t>
      </w:r>
      <w:r w:rsidRPr="00BB530F">
        <w:t xml:space="preserve">greement or other industrial instrument made under the </w:t>
      </w:r>
      <w:r w:rsidRPr="00BB530F">
        <w:rPr>
          <w:i/>
        </w:rPr>
        <w:t>Fair Work Act 2009</w:t>
      </w:r>
    </w:p>
    <w:p w14:paraId="33BC4E25" w14:textId="54B5B51B" w:rsidR="00E76F4D" w:rsidRPr="00BB530F" w:rsidRDefault="00E76F4D" w:rsidP="00E76F4D">
      <w:pPr>
        <w:pStyle w:val="SABulletslevel1"/>
      </w:pPr>
      <w:r w:rsidRPr="00BB530F">
        <w:t xml:space="preserve">the purposes of the </w:t>
      </w:r>
      <w:r w:rsidRPr="00B6369E">
        <w:rPr>
          <w:i/>
        </w:rPr>
        <w:t>Safety Rehabilitation and Compensation Act 1988</w:t>
      </w:r>
    </w:p>
    <w:p w14:paraId="5A0EB8E2" w14:textId="1933EAE8" w:rsidR="00E76F4D" w:rsidRPr="00BB530F" w:rsidRDefault="00E76F4D" w:rsidP="00E76F4D">
      <w:pPr>
        <w:pStyle w:val="SABulletslevel1"/>
      </w:pPr>
      <w:r w:rsidRPr="00BB530F">
        <w:t xml:space="preserve">the purposes of the </w:t>
      </w:r>
      <w:r w:rsidRPr="00B6369E">
        <w:rPr>
          <w:i/>
        </w:rPr>
        <w:t>Public Interest Disclosure Act 2013</w:t>
      </w:r>
    </w:p>
    <w:p w14:paraId="01D78EF8" w14:textId="6430F48B" w:rsidR="00E76F4D" w:rsidRPr="00BB530F" w:rsidRDefault="00E76F4D" w:rsidP="00E76F4D">
      <w:pPr>
        <w:pStyle w:val="SABulletslevel1"/>
      </w:pPr>
      <w:r w:rsidRPr="00BB530F">
        <w:t xml:space="preserve">the purposes of the </w:t>
      </w:r>
      <w:r w:rsidRPr="00B6369E">
        <w:rPr>
          <w:i/>
        </w:rPr>
        <w:t>Workplace Health and Safety Act 2011</w:t>
      </w:r>
    </w:p>
    <w:p w14:paraId="459483E7" w14:textId="28B8E956" w:rsidR="00E76F4D" w:rsidRPr="00BB530F" w:rsidRDefault="00E76F4D" w:rsidP="00E76F4D">
      <w:pPr>
        <w:pStyle w:val="SABulletslevel1"/>
      </w:pPr>
      <w:r w:rsidRPr="00BB530F">
        <w:t xml:space="preserve">the purposes the </w:t>
      </w:r>
      <w:r w:rsidRPr="00BB530F">
        <w:rPr>
          <w:i/>
        </w:rPr>
        <w:t>Disability Discrimination Act 1992</w:t>
      </w:r>
      <w:r w:rsidRPr="00BB530F">
        <w:t xml:space="preserve"> and any other relevant discrimination legislation where applicable to employment</w:t>
      </w:r>
      <w:r w:rsidR="00DE505C">
        <w:t>-</w:t>
      </w:r>
      <w:r w:rsidRPr="00BB530F">
        <w:t>related purposes</w:t>
      </w:r>
    </w:p>
    <w:p w14:paraId="6D951D85" w14:textId="11BB6064" w:rsidR="00E76F4D" w:rsidRPr="00BB530F" w:rsidRDefault="00E76F4D" w:rsidP="00E76F4D">
      <w:pPr>
        <w:pStyle w:val="SABulletslevel1"/>
      </w:pPr>
      <w:r w:rsidRPr="00BB530F">
        <w:t xml:space="preserve">the purposes of any other applicable industrial legislation or subordinate legislation, including but not limited to, the </w:t>
      </w:r>
      <w:r w:rsidRPr="00BB530F">
        <w:rPr>
          <w:i/>
        </w:rPr>
        <w:t>Maternity Leave (Commonwealth Employees) Act 1973</w:t>
      </w:r>
      <w:r w:rsidRPr="00BB530F">
        <w:t xml:space="preserve"> and the </w:t>
      </w:r>
      <w:r w:rsidRPr="00BB530F">
        <w:rPr>
          <w:i/>
        </w:rPr>
        <w:t>Long Service Leave (Commonwealth Employees) Act 1976</w:t>
      </w:r>
    </w:p>
    <w:p w14:paraId="0C9A57AD" w14:textId="1CE2D7FA" w:rsidR="00E76F4D" w:rsidRPr="00BB530F" w:rsidRDefault="00E76F4D" w:rsidP="00E76F4D">
      <w:pPr>
        <w:pStyle w:val="SABulletslevel1"/>
      </w:pPr>
      <w:r w:rsidRPr="00BB530F">
        <w:t>determination of visa and work rights</w:t>
      </w:r>
    </w:p>
    <w:p w14:paraId="1822521B" w14:textId="77777777" w:rsidR="00E76F4D" w:rsidRPr="00912267" w:rsidRDefault="00E76F4D" w:rsidP="00E76F4D">
      <w:pPr>
        <w:pStyle w:val="SABulletslevel1"/>
      </w:pPr>
      <w:r w:rsidRPr="00BB530F">
        <w:t xml:space="preserve">as part of conducting </w:t>
      </w:r>
      <w:r>
        <w:t xml:space="preserve">and recording </w:t>
      </w:r>
      <w:r w:rsidRPr="00BB530F">
        <w:t>suitability interviews for employment purposes.</w:t>
      </w:r>
    </w:p>
    <w:p w14:paraId="77B48982" w14:textId="77777777" w:rsidR="00E76F4D" w:rsidRPr="00536FD7" w:rsidRDefault="00E76F4D" w:rsidP="00E76F4D">
      <w:pPr>
        <w:pStyle w:val="SAHeadinglevel2"/>
        <w:rPr>
          <w:lang w:val="en"/>
        </w:rPr>
      </w:pPr>
      <w:bookmarkStart w:id="5" w:name="_Toc381349556"/>
      <w:bookmarkStart w:id="6" w:name="_Toc381351862"/>
      <w:bookmarkStart w:id="7" w:name="_Toc381352103"/>
      <w:bookmarkStart w:id="8" w:name="_Toc381781703"/>
      <w:bookmarkStart w:id="9" w:name="_Toc459021579"/>
      <w:r w:rsidRPr="00536FD7">
        <w:rPr>
          <w:lang w:val="en"/>
        </w:rPr>
        <w:t>Use of personal information for our employment purposes</w:t>
      </w:r>
      <w:bookmarkEnd w:id="5"/>
      <w:bookmarkEnd w:id="6"/>
      <w:bookmarkEnd w:id="7"/>
      <w:bookmarkEnd w:id="8"/>
      <w:bookmarkEnd w:id="9"/>
    </w:p>
    <w:p w14:paraId="640C26CD" w14:textId="77777777" w:rsidR="00E76F4D" w:rsidRDefault="00E76F4D" w:rsidP="00E76F4D">
      <w:pPr>
        <w:pStyle w:val="SABodytext"/>
      </w:pPr>
      <w:r w:rsidRPr="00536FD7">
        <w:t xml:space="preserve">We also </w:t>
      </w:r>
      <w:r>
        <w:t xml:space="preserve">use your personal </w:t>
      </w:r>
      <w:r w:rsidRPr="00536FD7">
        <w:t>information in an employment context</w:t>
      </w:r>
      <w:r>
        <w:t xml:space="preserve"> to:</w:t>
      </w:r>
    </w:p>
    <w:p w14:paraId="413979F0" w14:textId="77777777" w:rsidR="00E76F4D" w:rsidRPr="00536FD7" w:rsidRDefault="00E76F4D" w:rsidP="00E76F4D">
      <w:pPr>
        <w:pStyle w:val="SABulletslevel1"/>
      </w:pPr>
      <w:r w:rsidRPr="00536FD7">
        <w:t>determine eligibility and suitability for employment or contract engagement, including referee checks</w:t>
      </w:r>
      <w:r>
        <w:t>,</w:t>
      </w:r>
      <w:r w:rsidRPr="00536FD7">
        <w:t xml:space="preserve"> criminal history checks</w:t>
      </w:r>
      <w:r>
        <w:t xml:space="preserve"> and employment suitability asses</w:t>
      </w:r>
      <w:r w:rsidR="001A23FD">
        <w:t>s</w:t>
      </w:r>
      <w:r>
        <w:t>ments</w:t>
      </w:r>
    </w:p>
    <w:p w14:paraId="5507C281" w14:textId="77777777" w:rsidR="00E76F4D" w:rsidRPr="00536FD7" w:rsidRDefault="00E76F4D" w:rsidP="00E76F4D">
      <w:pPr>
        <w:pStyle w:val="SABulletslevel1"/>
      </w:pPr>
      <w:r w:rsidRPr="00536FD7">
        <w:t xml:space="preserve">determine suitability of ongoing employment in a particular role and access to </w:t>
      </w:r>
      <w:proofErr w:type="gramStart"/>
      <w:r w:rsidRPr="00536FD7">
        <w:t xml:space="preserve">particular </w:t>
      </w:r>
      <w:r>
        <w:t>agency</w:t>
      </w:r>
      <w:proofErr w:type="gramEnd"/>
      <w:r w:rsidRPr="00536FD7">
        <w:t xml:space="preserve"> systems, including ongoing criminal history checks</w:t>
      </w:r>
    </w:p>
    <w:p w14:paraId="25BDB24C" w14:textId="08210D29" w:rsidR="00E76F4D" w:rsidRPr="00536FD7" w:rsidRDefault="00E76F4D" w:rsidP="00E76F4D">
      <w:pPr>
        <w:pStyle w:val="SABulletslevel1"/>
      </w:pPr>
      <w:r w:rsidRPr="00536FD7">
        <w:t xml:space="preserve">maintain employment history, payroll and administrative information relating to all permanent, contract and temporary staff members, personal information such as </w:t>
      </w:r>
      <w:r w:rsidR="006D19C2">
        <w:t>equal employment opportunity</w:t>
      </w:r>
      <w:r w:rsidRPr="00536FD7">
        <w:t xml:space="preserve"> data, salary information, attendance records, work history and performance appraisals </w:t>
      </w:r>
    </w:p>
    <w:p w14:paraId="796DC281" w14:textId="77777777" w:rsidR="00E76F4D" w:rsidRPr="00536FD7" w:rsidRDefault="00E76F4D" w:rsidP="00E76F4D">
      <w:pPr>
        <w:pStyle w:val="SABulletslevel1"/>
      </w:pPr>
      <w:r w:rsidRPr="00536FD7">
        <w:t>investigate and respond to possible staff fraud or misconduct, including unauthorised access</w:t>
      </w:r>
    </w:p>
    <w:p w14:paraId="02CBD836" w14:textId="77777777" w:rsidR="00E76F4D" w:rsidRPr="00536FD7" w:rsidRDefault="00E76F4D" w:rsidP="00E76F4D">
      <w:pPr>
        <w:pStyle w:val="SABulletslevel1"/>
      </w:pPr>
      <w:r w:rsidRPr="00536FD7">
        <w:lastRenderedPageBreak/>
        <w:t>obtain and maintain security clearances</w:t>
      </w:r>
    </w:p>
    <w:p w14:paraId="61324125" w14:textId="77777777" w:rsidR="00E76F4D" w:rsidRPr="00536FD7" w:rsidRDefault="00E76F4D" w:rsidP="00E76F4D">
      <w:pPr>
        <w:pStyle w:val="SABulletslevel1"/>
      </w:pPr>
      <w:r w:rsidRPr="00536FD7">
        <w:t>take reasonable steps to protect the health and safety of employees and customers</w:t>
      </w:r>
    </w:p>
    <w:p w14:paraId="5FFA04C1" w14:textId="77777777" w:rsidR="00E76F4D" w:rsidRPr="00536FD7" w:rsidRDefault="00E76F4D" w:rsidP="00E76F4D">
      <w:pPr>
        <w:pStyle w:val="SABulletslevel1"/>
      </w:pPr>
      <w:r w:rsidRPr="00536FD7">
        <w:t>conduct pre-employment and ongoing employment criminal history checks</w:t>
      </w:r>
    </w:p>
    <w:p w14:paraId="15954891" w14:textId="77777777" w:rsidR="00E76F4D" w:rsidRPr="00536FD7" w:rsidRDefault="00E76F4D" w:rsidP="00E76F4D">
      <w:pPr>
        <w:pStyle w:val="SABulletslevel1"/>
      </w:pPr>
      <w:r>
        <w:t xml:space="preserve">determine how </w:t>
      </w:r>
      <w:r w:rsidRPr="00536FD7">
        <w:t>staff services are targeted and provided</w:t>
      </w:r>
    </w:p>
    <w:p w14:paraId="025A7C08" w14:textId="37818757" w:rsidR="00653954" w:rsidRPr="00653954" w:rsidRDefault="00E76F4D" w:rsidP="00E76F4D">
      <w:pPr>
        <w:pStyle w:val="SABulletslevel1"/>
        <w:rPr>
          <w:rFonts w:cs="Times New Roman"/>
        </w:rPr>
      </w:pPr>
      <w:r w:rsidRPr="00841EAD">
        <w:t xml:space="preserve">implement programs or measures to protect the integrity of the </w:t>
      </w:r>
      <w:r w:rsidR="00185CCC">
        <w:t>agency</w:t>
      </w:r>
      <w:r w:rsidR="00185CCC" w:rsidRPr="00841EAD">
        <w:t xml:space="preserve">’s </w:t>
      </w:r>
      <w:r w:rsidRPr="00841EAD">
        <w:t xml:space="preserve">buildings, </w:t>
      </w:r>
      <w:r w:rsidR="008851E5">
        <w:t>information and communication technology</w:t>
      </w:r>
      <w:r w:rsidR="008851E5" w:rsidRPr="00841EAD">
        <w:t xml:space="preserve"> </w:t>
      </w:r>
      <w:r w:rsidRPr="00841EAD">
        <w:t xml:space="preserve">systems, information or resources, including </w:t>
      </w:r>
      <w:r>
        <w:t>for</w:t>
      </w:r>
      <w:r w:rsidRPr="00841EAD">
        <w:t xml:space="preserve"> fraud control </w:t>
      </w:r>
      <w:r>
        <w:t>and</w:t>
      </w:r>
      <w:r w:rsidRPr="00841EAD">
        <w:t xml:space="preserve"> compliance with </w:t>
      </w:r>
      <w:r w:rsidR="00185CCC">
        <w:t xml:space="preserve">agency </w:t>
      </w:r>
      <w:r w:rsidRPr="00841EAD">
        <w:t>policies</w:t>
      </w:r>
    </w:p>
    <w:p w14:paraId="1B0D9E19" w14:textId="65A4B1D8" w:rsidR="00E76F4D" w:rsidRPr="00653954" w:rsidRDefault="00653954" w:rsidP="00547D4B">
      <w:pPr>
        <w:pStyle w:val="SABulletslevel1"/>
        <w:rPr>
          <w:rFonts w:cs="Times New Roman"/>
        </w:rPr>
      </w:pPr>
      <w:r>
        <w:t>conduct performance appraisals and performance management</w:t>
      </w:r>
      <w:r w:rsidR="00157849">
        <w:t>,</w:t>
      </w:r>
      <w:r>
        <w:t xml:space="preserve"> including for coaching and quality assurance</w:t>
      </w:r>
      <w:r w:rsidR="00157849">
        <w:t>-</w:t>
      </w:r>
      <w:r>
        <w:t>related activities</w:t>
      </w:r>
      <w:r w:rsidR="00157849">
        <w:t>,</w:t>
      </w:r>
      <w:r>
        <w:t xml:space="preserve"> such as that described on the</w:t>
      </w:r>
      <w:r w:rsidR="00950098">
        <w:t xml:space="preserve"> agency’s</w:t>
      </w:r>
      <w:r>
        <w:t xml:space="preserve"> </w:t>
      </w:r>
      <w:r w:rsidR="0054474F">
        <w:t>c</w:t>
      </w:r>
      <w:r w:rsidR="00E75A47" w:rsidRPr="003C6530">
        <w:t xml:space="preserve">oaching </w:t>
      </w:r>
      <w:r w:rsidR="0054474F">
        <w:t>f</w:t>
      </w:r>
      <w:r w:rsidR="00E75A47" w:rsidRPr="003C6530">
        <w:t>ramework</w:t>
      </w:r>
      <w:r>
        <w:t>.</w:t>
      </w:r>
      <w:r w:rsidR="00E76F4D" w:rsidRPr="00841EAD">
        <w:t xml:space="preserve"> </w:t>
      </w:r>
    </w:p>
    <w:p w14:paraId="7476DA21" w14:textId="77777777" w:rsidR="00E76F4D" w:rsidRDefault="00E76F4D" w:rsidP="00E76F4D">
      <w:pPr>
        <w:pStyle w:val="SABodytext"/>
      </w:pPr>
      <w:r>
        <w:t>S</w:t>
      </w:r>
      <w:r w:rsidRPr="00536FD7">
        <w:t xml:space="preserve">taff contact details and emergency contact information may </w:t>
      </w:r>
      <w:r>
        <w:t xml:space="preserve">also </w:t>
      </w:r>
      <w:r w:rsidRPr="00536FD7">
        <w:t>be used fo</w:t>
      </w:r>
      <w:r>
        <w:t xml:space="preserve">r emergency management purposes. </w:t>
      </w:r>
    </w:p>
    <w:p w14:paraId="0E9B14E9" w14:textId="33628E0D" w:rsidR="00E76F4D" w:rsidRPr="004D6D19" w:rsidRDefault="00E76F4D" w:rsidP="00E76F4D">
      <w:pPr>
        <w:pStyle w:val="SABodytext"/>
      </w:pPr>
      <w:r w:rsidRPr="004D6D19">
        <w:t>Personal information collected for recruitment</w:t>
      </w:r>
      <w:r w:rsidR="00157849">
        <w:t>-</w:t>
      </w:r>
      <w:r w:rsidRPr="004D6D19">
        <w:t>related activities will only be available to the applicant and staff involved in the relevant recruitment/selection process. Information provided by applicants may be used by us at any stage of the selection process and for up to 12 months after the relevant application was made.</w:t>
      </w:r>
    </w:p>
    <w:p w14:paraId="6E7DD7ED" w14:textId="77777777" w:rsidR="00E76F4D" w:rsidRPr="00536FD7" w:rsidRDefault="00E76F4D" w:rsidP="00E76F4D">
      <w:pPr>
        <w:pStyle w:val="SAHeadinglevel2"/>
        <w:rPr>
          <w:lang w:val="en"/>
        </w:rPr>
      </w:pPr>
      <w:bookmarkStart w:id="10" w:name="_Toc381349557"/>
      <w:bookmarkStart w:id="11" w:name="_Toc381351863"/>
      <w:bookmarkStart w:id="12" w:name="_Toc381352104"/>
      <w:bookmarkStart w:id="13" w:name="_Toc381781704"/>
      <w:bookmarkStart w:id="14" w:name="_Toc459021580"/>
      <w:r w:rsidRPr="00536FD7">
        <w:rPr>
          <w:lang w:val="en"/>
        </w:rPr>
        <w:t>Disclosure of personal information for our employment purposes</w:t>
      </w:r>
      <w:bookmarkEnd w:id="10"/>
      <w:bookmarkEnd w:id="11"/>
      <w:bookmarkEnd w:id="12"/>
      <w:bookmarkEnd w:id="13"/>
      <w:bookmarkEnd w:id="14"/>
    </w:p>
    <w:p w14:paraId="6CD1A285" w14:textId="77777777" w:rsidR="00E76F4D" w:rsidRPr="00536FD7" w:rsidRDefault="00E76F4D" w:rsidP="00E76F4D">
      <w:pPr>
        <w:pStyle w:val="SABodytext"/>
      </w:pPr>
      <w:r w:rsidRPr="00536FD7">
        <w:t>Information may be disclosed to:</w:t>
      </w:r>
    </w:p>
    <w:p w14:paraId="4154B93C" w14:textId="79A54D06" w:rsidR="00E76F4D" w:rsidRPr="00536FD7" w:rsidRDefault="00E76F4D" w:rsidP="00E76F4D">
      <w:pPr>
        <w:pStyle w:val="SABulletslevel1"/>
      </w:pPr>
      <w:r w:rsidRPr="00536FD7">
        <w:t>previous employers, educational organisations and other agencies or persons</w:t>
      </w:r>
      <w:r w:rsidR="000A36AB">
        <w:t>,</w:t>
      </w:r>
      <w:r w:rsidRPr="00536FD7">
        <w:t xml:space="preserve"> as part of a pre-employment check</w:t>
      </w:r>
      <w:r w:rsidR="00157849">
        <w:t>,</w:t>
      </w:r>
      <w:r w:rsidRPr="00536FD7">
        <w:t xml:space="preserve"> including referee reports</w:t>
      </w:r>
    </w:p>
    <w:p w14:paraId="6A530272" w14:textId="45897C7D" w:rsidR="00E76F4D" w:rsidRPr="00536FD7" w:rsidRDefault="00E76F4D" w:rsidP="00E76F4D">
      <w:pPr>
        <w:pStyle w:val="SABulletslevel1"/>
      </w:pPr>
      <w:r w:rsidRPr="00536FD7">
        <w:t>Comcare</w:t>
      </w:r>
      <w:r w:rsidR="0005299A">
        <w:t>,</w:t>
      </w:r>
      <w:r w:rsidRPr="00536FD7">
        <w:t xml:space="preserve"> for the purpose of managing compensation and other claims and/or the management of workplace support services</w:t>
      </w:r>
    </w:p>
    <w:p w14:paraId="0D91AC7A" w14:textId="45598CD5" w:rsidR="00E76F4D" w:rsidRPr="00536FD7" w:rsidRDefault="00E76F4D" w:rsidP="00E76F4D">
      <w:pPr>
        <w:pStyle w:val="SABulletslevel1"/>
      </w:pPr>
      <w:r>
        <w:t xml:space="preserve">The </w:t>
      </w:r>
      <w:r w:rsidRPr="00536FD7">
        <w:t>Department of Finance</w:t>
      </w:r>
      <w:r w:rsidR="0005299A">
        <w:t xml:space="preserve"> or</w:t>
      </w:r>
      <w:r w:rsidRPr="00536FD7">
        <w:t xml:space="preserve"> </w:t>
      </w:r>
      <w:proofErr w:type="spellStart"/>
      <w:r w:rsidRPr="00536FD7">
        <w:t>Comcover</w:t>
      </w:r>
      <w:proofErr w:type="spellEnd"/>
      <w:r w:rsidRPr="00536FD7">
        <w:t>, for the purpose of assessing and managing claims</w:t>
      </w:r>
      <w:r w:rsidR="008C33A8">
        <w:t>,</w:t>
      </w:r>
      <w:r w:rsidRPr="00536FD7">
        <w:t xml:space="preserve"> in accordance with the </w:t>
      </w:r>
      <w:proofErr w:type="spellStart"/>
      <w:r w:rsidRPr="00536FD7">
        <w:t>Comcover</w:t>
      </w:r>
      <w:proofErr w:type="spellEnd"/>
      <w:r w:rsidRPr="00536FD7">
        <w:t xml:space="preserve"> Insurance Policy</w:t>
      </w:r>
    </w:p>
    <w:p w14:paraId="28928EBA" w14:textId="14CCD8C8" w:rsidR="00E76F4D" w:rsidRPr="00536FD7" w:rsidRDefault="00E76F4D" w:rsidP="00E76F4D">
      <w:pPr>
        <w:pStyle w:val="SABulletslevel1"/>
      </w:pPr>
      <w:r w:rsidRPr="00536FD7">
        <w:t>consultant health practitioners</w:t>
      </w:r>
      <w:r w:rsidR="008A69B0">
        <w:t>,</w:t>
      </w:r>
      <w:r w:rsidRPr="00536FD7">
        <w:t xml:space="preserve"> for the purpose of providing health services to staff</w:t>
      </w:r>
      <w:r w:rsidR="00A26B99">
        <w:t>,</w:t>
      </w:r>
      <w:r w:rsidRPr="00536FD7">
        <w:t xml:space="preserve"> including pre</w:t>
      </w:r>
      <w:r w:rsidRPr="00536FD7">
        <w:noBreakHyphen/>
        <w:t>employment medicals and fitness for continued duty assessments</w:t>
      </w:r>
    </w:p>
    <w:p w14:paraId="197A3736" w14:textId="765D3460" w:rsidR="00E76F4D" w:rsidRPr="00536FD7" w:rsidRDefault="00E76F4D" w:rsidP="00E76F4D">
      <w:pPr>
        <w:pStyle w:val="SABulletslevel1"/>
      </w:pPr>
      <w:r w:rsidRPr="00536FD7">
        <w:t>consultant investigators, police, prosecutors and courts</w:t>
      </w:r>
      <w:r w:rsidR="000A36AB">
        <w:t>,</w:t>
      </w:r>
      <w:r w:rsidRPr="00536FD7">
        <w:t xml:space="preserve"> for the purpose of investigating misconduct</w:t>
      </w:r>
    </w:p>
    <w:p w14:paraId="00A4CA98" w14:textId="749CC7F4" w:rsidR="00E76F4D" w:rsidRPr="00536FD7" w:rsidRDefault="00E76F4D" w:rsidP="00E76F4D">
      <w:pPr>
        <w:pStyle w:val="SABulletslevel1"/>
      </w:pPr>
      <w:r w:rsidRPr="00536FD7">
        <w:t>Australian Public Service Commission</w:t>
      </w:r>
      <w:r w:rsidR="0005299A">
        <w:t>,</w:t>
      </w:r>
      <w:r w:rsidRPr="00536FD7">
        <w:t xml:space="preserve"> for the purposes of administering the </w:t>
      </w:r>
      <w:r w:rsidRPr="00536FD7">
        <w:rPr>
          <w:i/>
        </w:rPr>
        <w:t>Public Service Act 1999</w:t>
      </w:r>
      <w:r w:rsidRPr="00536FD7">
        <w:t xml:space="preserve"> </w:t>
      </w:r>
    </w:p>
    <w:p w14:paraId="4CFCD0A1" w14:textId="480CEB48" w:rsidR="00E76F4D" w:rsidRPr="00536FD7" w:rsidRDefault="00E76F4D" w:rsidP="00E76F4D">
      <w:pPr>
        <w:pStyle w:val="SABulletslevel1"/>
      </w:pPr>
      <w:r>
        <w:t xml:space="preserve">The </w:t>
      </w:r>
      <w:r w:rsidRPr="00536FD7">
        <w:t>Department of Defence</w:t>
      </w:r>
      <w:r w:rsidR="0005299A">
        <w:t xml:space="preserve"> or</w:t>
      </w:r>
      <w:r w:rsidRPr="00536FD7">
        <w:t xml:space="preserve"> </w:t>
      </w:r>
      <w:r w:rsidR="005959E2">
        <w:t xml:space="preserve">the </w:t>
      </w:r>
      <w:r w:rsidRPr="00536FD7">
        <w:t>Australian Government Security Vetting Agency</w:t>
      </w:r>
      <w:r w:rsidR="000A36AB">
        <w:t>,</w:t>
      </w:r>
      <w:r w:rsidRPr="00536FD7">
        <w:t xml:space="preserve"> to obtain and maintain security clearances</w:t>
      </w:r>
    </w:p>
    <w:p w14:paraId="19DC9F29" w14:textId="241C2930" w:rsidR="00E76F4D" w:rsidRPr="00536FD7" w:rsidRDefault="00E76F4D" w:rsidP="00E76F4D">
      <w:pPr>
        <w:pStyle w:val="SABulletslevel1"/>
      </w:pPr>
      <w:r w:rsidRPr="00453471">
        <w:rPr>
          <w:color w:val="0D0D0D"/>
        </w:rPr>
        <w:t>Australian Criminal Intelligence Commission (ACIC)</w:t>
      </w:r>
      <w:r w:rsidR="000A36AB">
        <w:rPr>
          <w:color w:val="0D0D0D"/>
        </w:rPr>
        <w:t>,</w:t>
      </w:r>
      <w:r w:rsidRPr="00B6369E">
        <w:rPr>
          <w:color w:val="0D0D0D"/>
        </w:rPr>
        <w:t xml:space="preserve"> </w:t>
      </w:r>
      <w:r w:rsidRPr="00536FD7">
        <w:t>to obtain pre</w:t>
      </w:r>
      <w:r w:rsidR="00A26B99">
        <w:t>-employment</w:t>
      </w:r>
      <w:r w:rsidRPr="00536FD7">
        <w:t xml:space="preserve"> and ongoing employment criminal history checks</w:t>
      </w:r>
    </w:p>
    <w:p w14:paraId="3FD2B1B3" w14:textId="77777777" w:rsidR="00E76F4D" w:rsidRPr="00536FD7" w:rsidRDefault="00E76F4D" w:rsidP="00E76F4D">
      <w:pPr>
        <w:pStyle w:val="SABulletslevel1"/>
      </w:pPr>
      <w:r w:rsidRPr="00536FD7">
        <w:t>state and territory bodies which administer working with children and vulnerable people checks, for the purposes of verifying such checks</w:t>
      </w:r>
    </w:p>
    <w:p w14:paraId="10F7F6A6" w14:textId="357BC580" w:rsidR="00E76F4D" w:rsidRPr="00536FD7" w:rsidRDefault="00E76F4D" w:rsidP="00E76F4D">
      <w:pPr>
        <w:pStyle w:val="SABulletslevel1"/>
      </w:pPr>
      <w:proofErr w:type="spellStart"/>
      <w:r w:rsidRPr="00536FD7">
        <w:t>ComSuper</w:t>
      </w:r>
      <w:proofErr w:type="spellEnd"/>
      <w:r w:rsidRPr="00536FD7">
        <w:t xml:space="preserve"> and other superannuation administrators</w:t>
      </w:r>
      <w:r w:rsidR="008A69B0">
        <w:t>,</w:t>
      </w:r>
      <w:r w:rsidRPr="00536FD7">
        <w:t xml:space="preserve"> for the purposes of payment of staff superannuation contributions</w:t>
      </w:r>
    </w:p>
    <w:p w14:paraId="13BDF0E2" w14:textId="0C5A7582" w:rsidR="00E76F4D" w:rsidRPr="00536FD7" w:rsidRDefault="00E76F4D" w:rsidP="00E76F4D">
      <w:pPr>
        <w:pStyle w:val="SABulletslevel1"/>
      </w:pPr>
      <w:r>
        <w:t xml:space="preserve">The </w:t>
      </w:r>
      <w:r w:rsidRPr="00536FD7">
        <w:t>Australian Taxation Office</w:t>
      </w:r>
      <w:r w:rsidR="0005299A">
        <w:t>,</w:t>
      </w:r>
      <w:r w:rsidRPr="00536FD7">
        <w:t xml:space="preserve"> in accordance with our obligations to advise of salary and taxation payments</w:t>
      </w:r>
    </w:p>
    <w:p w14:paraId="78CED8E0" w14:textId="77777777" w:rsidR="00E76F4D" w:rsidRPr="00536FD7" w:rsidRDefault="00E76F4D" w:rsidP="00E76F4D">
      <w:pPr>
        <w:pStyle w:val="SABulletslevel1"/>
      </w:pPr>
      <w:r>
        <w:t xml:space="preserve">The </w:t>
      </w:r>
      <w:r w:rsidRPr="00536FD7">
        <w:t>Australian National Audit Office</w:t>
      </w:r>
    </w:p>
    <w:p w14:paraId="32631438" w14:textId="3C08785A" w:rsidR="00E76F4D" w:rsidRPr="00536FD7" w:rsidRDefault="00E76F4D" w:rsidP="00E76F4D">
      <w:pPr>
        <w:pStyle w:val="SABulletslevel1"/>
      </w:pPr>
      <w:r w:rsidRPr="00536FD7">
        <w:t>the Federal Court, Federal Circuit Court, Fair Work Commission, Australian Human Rights Commission, Administrative Appeals Tribunal</w:t>
      </w:r>
      <w:r w:rsidR="005959E2">
        <w:t>,</w:t>
      </w:r>
      <w:r w:rsidRPr="00536FD7">
        <w:t xml:space="preserve"> or other judicial or quasi-judicial bodies, for purposes including the defence or settling of disputes and complaints </w:t>
      </w:r>
    </w:p>
    <w:p w14:paraId="1E0B7227" w14:textId="579957A1" w:rsidR="00E76F4D" w:rsidRPr="00536FD7" w:rsidRDefault="00E76F4D" w:rsidP="00E76F4D">
      <w:pPr>
        <w:pStyle w:val="SABulletslevel1"/>
      </w:pPr>
      <w:r w:rsidRPr="00536FD7">
        <w:t>the Commonwealth Ombudsman or Fair Work Ombudsman, for the purposes of responding to complaints</w:t>
      </w:r>
    </w:p>
    <w:p w14:paraId="3826F26C" w14:textId="77777777" w:rsidR="00E76F4D" w:rsidRPr="00536FD7" w:rsidRDefault="00E76F4D" w:rsidP="00E76F4D">
      <w:pPr>
        <w:pStyle w:val="SABulletslevel1"/>
      </w:pPr>
      <w:r w:rsidRPr="00536FD7">
        <w:t>legal service providers, for the purpose of obtaining legal advice and representation</w:t>
      </w:r>
    </w:p>
    <w:p w14:paraId="492EF22D" w14:textId="77777777" w:rsidR="00E76F4D" w:rsidRDefault="00E76F4D" w:rsidP="003E2F48">
      <w:pPr>
        <w:pStyle w:val="SABulletslevel1"/>
      </w:pPr>
      <w:r w:rsidRPr="00536FD7">
        <w:t>a receiving agency following movement or re-engagement of staff. Such disclosures may include criminal history information and other employment information</w:t>
      </w:r>
    </w:p>
    <w:p w14:paraId="290D7321" w14:textId="655EC746" w:rsidR="003E2F48" w:rsidRDefault="003E2F48" w:rsidP="003E2F48">
      <w:pPr>
        <w:pStyle w:val="SABulletslevel1"/>
      </w:pPr>
      <w:r>
        <w:lastRenderedPageBreak/>
        <w:t>emergency services</w:t>
      </w:r>
      <w:r w:rsidR="000A36AB">
        <w:t>,</w:t>
      </w:r>
      <w:r>
        <w:t xml:space="preserve"> for emergency management purposes</w:t>
      </w:r>
    </w:p>
    <w:p w14:paraId="1D18C877" w14:textId="57544D3D" w:rsidR="00653954" w:rsidRDefault="00653954" w:rsidP="00DA1C6E">
      <w:pPr>
        <w:pStyle w:val="SABulletslevel1"/>
      </w:pPr>
      <w:r w:rsidRPr="00B1704F">
        <w:t>service providers, vendors, suppliers and other third parties</w:t>
      </w:r>
      <w:r w:rsidR="004A61DA">
        <w:t>,</w:t>
      </w:r>
      <w:r w:rsidRPr="00B1704F">
        <w:t xml:space="preserve"> with whom we have a commercial relationship.</w:t>
      </w:r>
    </w:p>
    <w:p w14:paraId="0406771C" w14:textId="77777777" w:rsidR="00E76F4D" w:rsidRPr="0038709A" w:rsidRDefault="00E76F4D" w:rsidP="00E76F4D">
      <w:pPr>
        <w:pStyle w:val="SAHeadinglevel2"/>
        <w:rPr>
          <w:rFonts w:eastAsiaTheme="majorEastAsia"/>
          <w:lang w:val="en"/>
        </w:rPr>
      </w:pPr>
      <w:r w:rsidRPr="00453471">
        <w:rPr>
          <w:rFonts w:eastAsiaTheme="majorEastAsia"/>
          <w:lang w:val="en"/>
        </w:rPr>
        <w:t>Disclosure of personal information</w:t>
      </w:r>
      <w:r w:rsidRPr="0038709A">
        <w:rPr>
          <w:rFonts w:eastAsiaTheme="majorEastAsia"/>
          <w:lang w:val="en"/>
        </w:rPr>
        <w:t xml:space="preserve"> overseas </w:t>
      </w:r>
    </w:p>
    <w:p w14:paraId="0714108B" w14:textId="25F83678" w:rsidR="00E76F4D" w:rsidRDefault="00E76F4D" w:rsidP="00E76F4D">
      <w:pPr>
        <w:pStyle w:val="SABodytext"/>
        <w:rPr>
          <w:rFonts w:asciiTheme="minorHAnsi" w:eastAsiaTheme="majorEastAsia" w:hAnsiTheme="minorHAnsi" w:cstheme="majorBidi"/>
          <w:b/>
          <w:bCs/>
          <w:i/>
          <w:iCs/>
          <w:sz w:val="28"/>
          <w:szCs w:val="28"/>
          <w:lang w:val="en" w:eastAsia="en-US"/>
        </w:rPr>
      </w:pPr>
      <w:r w:rsidRPr="00453471">
        <w:t xml:space="preserve">The </w:t>
      </w:r>
      <w:r w:rsidR="00CE1768">
        <w:t>agency</w:t>
      </w:r>
      <w:r w:rsidR="00CE1768" w:rsidRPr="00453471">
        <w:t xml:space="preserve"> </w:t>
      </w:r>
      <w:r w:rsidRPr="00453471">
        <w:t xml:space="preserve">may disclose your personal information to </w:t>
      </w:r>
      <w:r w:rsidRPr="0038709A">
        <w:t>Microsoft</w:t>
      </w:r>
      <w:r w:rsidR="000A36AB">
        <w:t>,</w:t>
      </w:r>
      <w:r w:rsidRPr="0038709A">
        <w:t xml:space="preserve"> for the purposes of allowing you to access and participate in </w:t>
      </w:r>
      <w:r w:rsidR="00FA29B3">
        <w:t>Viva Engage</w:t>
      </w:r>
      <w:r w:rsidRPr="0038709A">
        <w:t xml:space="preserve">. </w:t>
      </w:r>
      <w:r w:rsidR="00FA29B3">
        <w:t>Viva Engage</w:t>
      </w:r>
      <w:r w:rsidR="00FA29B3" w:rsidRPr="0038709A">
        <w:t xml:space="preserve"> </w:t>
      </w:r>
      <w:r w:rsidRPr="0038709A">
        <w:t>is hosted by Microsoft on a public cloud storage facility located in the United States</w:t>
      </w:r>
      <w:r>
        <w:t xml:space="preserve"> of America</w:t>
      </w:r>
      <w:r w:rsidRPr="0038709A">
        <w:t>.</w:t>
      </w:r>
      <w:r>
        <w:t xml:space="preserve"> </w:t>
      </w:r>
    </w:p>
    <w:p w14:paraId="27CB4DC9" w14:textId="77777777" w:rsidR="00E76F4D" w:rsidRPr="00B6369E" w:rsidRDefault="00E76F4D" w:rsidP="00E76F4D">
      <w:pPr>
        <w:pStyle w:val="DHSbodytext"/>
        <w:rPr>
          <w:rFonts w:asciiTheme="minorHAnsi" w:hAnsiTheme="minorHAnsi"/>
          <w:b/>
          <w:i/>
          <w:sz w:val="28"/>
          <w:lang w:val="en"/>
        </w:rPr>
      </w:pPr>
    </w:p>
    <w:p w14:paraId="3D73CEB8" w14:textId="77777777" w:rsidR="00717384" w:rsidRPr="00E76F4D" w:rsidRDefault="00717384" w:rsidP="00E76F4D"/>
    <w:sectPr w:rsidR="00717384" w:rsidRPr="00E76F4D" w:rsidSect="00857D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3" w:bottom="993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225C5" w14:textId="77777777" w:rsidR="0036607D" w:rsidRDefault="0036607D" w:rsidP="00857DDC">
      <w:pPr>
        <w:spacing w:after="0" w:line="240" w:lineRule="auto"/>
      </w:pPr>
      <w:r>
        <w:separator/>
      </w:r>
    </w:p>
  </w:endnote>
  <w:endnote w:type="continuationSeparator" w:id="0">
    <w:p w14:paraId="079C1152" w14:textId="77777777" w:rsidR="0036607D" w:rsidRDefault="0036607D" w:rsidP="00857DDC">
      <w:pPr>
        <w:spacing w:after="0" w:line="240" w:lineRule="auto"/>
      </w:pPr>
      <w:r>
        <w:continuationSeparator/>
      </w:r>
    </w:p>
  </w:endnote>
  <w:endnote w:type="continuationNotice" w:id="1">
    <w:p w14:paraId="0C86E515" w14:textId="77777777" w:rsidR="0036607D" w:rsidRDefault="003660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531DA" w14:textId="77777777" w:rsidR="00F04C7F" w:rsidRDefault="00F04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E0178" w14:textId="77777777" w:rsidR="00857DDC" w:rsidRPr="00857DDC" w:rsidRDefault="00857DDC" w:rsidP="00857DDC">
    <w:pPr>
      <w:pStyle w:val="Footer"/>
      <w:tabs>
        <w:tab w:val="clear" w:pos="4513"/>
        <w:tab w:val="center" w:pos="9639"/>
      </w:tabs>
      <w:ind w:right="-1"/>
      <w:rPr>
        <w:rFonts w:ascii="Roboto" w:hAnsi="Roboto"/>
      </w:rPr>
    </w:pPr>
    <w:r w:rsidRPr="00A005CF">
      <w:rPr>
        <w:rFonts w:ascii="Roboto" w:hAnsi="Roboto" w:cs="Arial"/>
        <w:color w:val="999999"/>
        <w:sz w:val="18"/>
        <w:szCs w:val="18"/>
      </w:rPr>
      <w:t xml:space="preserve">PAGE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PAGE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FA29B3">
      <w:rPr>
        <w:rFonts w:ascii="Roboto" w:hAnsi="Roboto" w:cs="Arial"/>
        <w:noProof/>
        <w:color w:val="999999"/>
        <w:sz w:val="18"/>
        <w:szCs w:val="18"/>
      </w:rPr>
      <w:t>3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 xml:space="preserve"> OF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NUMPAGES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FA29B3">
      <w:rPr>
        <w:rFonts w:ascii="Roboto" w:hAnsi="Roboto" w:cs="Arial"/>
        <w:noProof/>
        <w:color w:val="999999"/>
        <w:sz w:val="18"/>
        <w:szCs w:val="18"/>
      </w:rPr>
      <w:t>3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ab/>
    </w:r>
    <w:r w:rsidRPr="00A005CF">
      <w:rPr>
        <w:rFonts w:ascii="Roboto" w:hAnsi="Roboto" w:cs="Arial"/>
        <w:color w:val="A6A6A6"/>
        <w:sz w:val="18"/>
        <w:szCs w:val="18"/>
      </w:rPr>
      <w:t>Services Australia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E881A" w14:textId="77777777" w:rsidR="00857DDC" w:rsidRPr="00857DDC" w:rsidRDefault="00857DDC" w:rsidP="00857DDC">
    <w:pPr>
      <w:pStyle w:val="Footer"/>
      <w:tabs>
        <w:tab w:val="clear" w:pos="4513"/>
        <w:tab w:val="center" w:pos="9639"/>
      </w:tabs>
      <w:ind w:right="-1"/>
      <w:rPr>
        <w:rFonts w:ascii="Roboto" w:hAnsi="Roboto"/>
      </w:rPr>
    </w:pPr>
    <w:r w:rsidRPr="00A005CF">
      <w:rPr>
        <w:rFonts w:ascii="Roboto" w:hAnsi="Roboto" w:cs="Arial"/>
        <w:color w:val="999999"/>
        <w:sz w:val="18"/>
        <w:szCs w:val="18"/>
      </w:rPr>
      <w:t xml:space="preserve">PAGE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PAGE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FA29B3">
      <w:rPr>
        <w:rFonts w:ascii="Roboto" w:hAnsi="Roboto" w:cs="Arial"/>
        <w:noProof/>
        <w:color w:val="999999"/>
        <w:sz w:val="18"/>
        <w:szCs w:val="18"/>
      </w:rPr>
      <w:t>1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 xml:space="preserve"> OF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NUMPAGES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FA29B3">
      <w:rPr>
        <w:rFonts w:ascii="Roboto" w:hAnsi="Roboto" w:cs="Arial"/>
        <w:noProof/>
        <w:color w:val="999999"/>
        <w:sz w:val="18"/>
        <w:szCs w:val="18"/>
      </w:rPr>
      <w:t>3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ab/>
    </w:r>
    <w:r w:rsidRPr="00A005CF">
      <w:rPr>
        <w:rFonts w:ascii="Roboto" w:hAnsi="Roboto" w:cs="Arial"/>
        <w:color w:val="A6A6A6"/>
        <w:sz w:val="18"/>
        <w:szCs w:val="18"/>
      </w:rPr>
      <w:t>Services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FAB7C" w14:textId="77777777" w:rsidR="0036607D" w:rsidRDefault="0036607D" w:rsidP="00857DDC">
      <w:pPr>
        <w:spacing w:after="0" w:line="240" w:lineRule="auto"/>
      </w:pPr>
      <w:r>
        <w:separator/>
      </w:r>
    </w:p>
  </w:footnote>
  <w:footnote w:type="continuationSeparator" w:id="0">
    <w:p w14:paraId="32DDB61B" w14:textId="77777777" w:rsidR="0036607D" w:rsidRDefault="0036607D" w:rsidP="00857DDC">
      <w:pPr>
        <w:spacing w:after="0" w:line="240" w:lineRule="auto"/>
      </w:pPr>
      <w:r>
        <w:continuationSeparator/>
      </w:r>
    </w:p>
  </w:footnote>
  <w:footnote w:type="continuationNotice" w:id="1">
    <w:p w14:paraId="59828274" w14:textId="77777777" w:rsidR="0036607D" w:rsidRDefault="003660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7186B" w14:textId="77777777" w:rsidR="00F04C7F" w:rsidRDefault="00F04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0692" w14:textId="77777777" w:rsidR="00F04C7F" w:rsidRDefault="00F04C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38E7B" w14:textId="77777777" w:rsidR="00857DDC" w:rsidRDefault="00857DDC">
    <w:pPr>
      <w:pStyle w:val="Header"/>
    </w:pPr>
    <w:r>
      <w:rPr>
        <w:noProof/>
        <w:lang w:eastAsia="en-AU"/>
      </w:rPr>
      <w:drawing>
        <wp:inline distT="0" distB="0" distL="0" distR="0" wp14:anchorId="7F4A379E" wp14:editId="5D44A048">
          <wp:extent cx="3028950" cy="619029"/>
          <wp:effectExtent l="0" t="0" r="0" b="0"/>
          <wp:docPr id="70" name="Picture 70" title="Services Australia cobrand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" t="10975" r="3646" b="11996"/>
                  <a:stretch/>
                </pic:blipFill>
                <pic:spPr bwMode="auto">
                  <a:xfrm>
                    <a:off x="0" y="0"/>
                    <a:ext cx="3029786" cy="6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67B12"/>
    <w:multiLevelType w:val="hybridMultilevel"/>
    <w:tmpl w:val="5936E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4263"/>
    <w:multiLevelType w:val="hybridMultilevel"/>
    <w:tmpl w:val="30FEE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412A1"/>
    <w:multiLevelType w:val="hybridMultilevel"/>
    <w:tmpl w:val="37040258"/>
    <w:lvl w:ilvl="0" w:tplc="415CCEE0">
      <w:start w:val="1"/>
      <w:numFmt w:val="bullet"/>
      <w:pStyle w:val="SA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F7D13"/>
    <w:multiLevelType w:val="hybridMultilevel"/>
    <w:tmpl w:val="29C0F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85462"/>
    <w:multiLevelType w:val="hybridMultilevel"/>
    <w:tmpl w:val="D2348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0554A"/>
    <w:multiLevelType w:val="hybridMultilevel"/>
    <w:tmpl w:val="7334EDF4"/>
    <w:lvl w:ilvl="0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5513041A"/>
    <w:multiLevelType w:val="hybridMultilevel"/>
    <w:tmpl w:val="3FD891AC"/>
    <w:lvl w:ilvl="0" w:tplc="1DDCF610">
      <w:start w:val="1"/>
      <w:numFmt w:val="bullet"/>
      <w:pStyle w:val="DHSbullets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A5207"/>
    <w:multiLevelType w:val="hybridMultilevel"/>
    <w:tmpl w:val="E102AFF0"/>
    <w:lvl w:ilvl="0" w:tplc="0C462F74">
      <w:start w:val="1"/>
      <w:numFmt w:val="decimal"/>
      <w:pStyle w:val="SA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AB31082"/>
    <w:multiLevelType w:val="hybridMultilevel"/>
    <w:tmpl w:val="2532617C"/>
    <w:lvl w:ilvl="0" w:tplc="0C090001">
      <w:start w:val="1"/>
      <w:numFmt w:val="bullet"/>
      <w:pStyle w:val="SA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343E8"/>
    <w:multiLevelType w:val="hybridMultilevel"/>
    <w:tmpl w:val="C658C410"/>
    <w:lvl w:ilvl="0" w:tplc="6408EF10">
      <w:start w:val="1"/>
      <w:numFmt w:val="lowerLetter"/>
      <w:pStyle w:val="SA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937638">
    <w:abstractNumId w:val="8"/>
  </w:num>
  <w:num w:numId="2" w16cid:durableId="1404598624">
    <w:abstractNumId w:val="2"/>
  </w:num>
  <w:num w:numId="3" w16cid:durableId="307789227">
    <w:abstractNumId w:val="7"/>
  </w:num>
  <w:num w:numId="4" w16cid:durableId="1882663669">
    <w:abstractNumId w:val="9"/>
  </w:num>
  <w:num w:numId="5" w16cid:durableId="47460175">
    <w:abstractNumId w:val="6"/>
  </w:num>
  <w:num w:numId="6" w16cid:durableId="2128229793">
    <w:abstractNumId w:val="3"/>
  </w:num>
  <w:num w:numId="7" w16cid:durableId="751242733">
    <w:abstractNumId w:val="0"/>
  </w:num>
  <w:num w:numId="8" w16cid:durableId="1981036528">
    <w:abstractNumId w:val="1"/>
  </w:num>
  <w:num w:numId="9" w16cid:durableId="242450206">
    <w:abstractNumId w:val="4"/>
  </w:num>
  <w:num w:numId="10" w16cid:durableId="131178728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0328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4D"/>
    <w:rsid w:val="00046A2E"/>
    <w:rsid w:val="0005299A"/>
    <w:rsid w:val="000804A2"/>
    <w:rsid w:val="00083867"/>
    <w:rsid w:val="000A1B39"/>
    <w:rsid w:val="000A36AB"/>
    <w:rsid w:val="000B455D"/>
    <w:rsid w:val="000D6A7E"/>
    <w:rsid w:val="001444BB"/>
    <w:rsid w:val="00157849"/>
    <w:rsid w:val="0017325F"/>
    <w:rsid w:val="00185CCC"/>
    <w:rsid w:val="001A23FD"/>
    <w:rsid w:val="001E65CF"/>
    <w:rsid w:val="001F088E"/>
    <w:rsid w:val="001F6C82"/>
    <w:rsid w:val="00216DD8"/>
    <w:rsid w:val="00240919"/>
    <w:rsid w:val="00241B06"/>
    <w:rsid w:val="002470E7"/>
    <w:rsid w:val="002C7EC3"/>
    <w:rsid w:val="00325756"/>
    <w:rsid w:val="00357662"/>
    <w:rsid w:val="0036607D"/>
    <w:rsid w:val="003B65CF"/>
    <w:rsid w:val="003C6530"/>
    <w:rsid w:val="003D4E8B"/>
    <w:rsid w:val="003E2F48"/>
    <w:rsid w:val="003E70F0"/>
    <w:rsid w:val="004335AA"/>
    <w:rsid w:val="004436B2"/>
    <w:rsid w:val="00464239"/>
    <w:rsid w:val="004A13E3"/>
    <w:rsid w:val="004A61DA"/>
    <w:rsid w:val="004D74FF"/>
    <w:rsid w:val="0050289B"/>
    <w:rsid w:val="00522B23"/>
    <w:rsid w:val="0054474F"/>
    <w:rsid w:val="005959E2"/>
    <w:rsid w:val="005A1C4D"/>
    <w:rsid w:val="005B0DCB"/>
    <w:rsid w:val="005B6D34"/>
    <w:rsid w:val="0064409C"/>
    <w:rsid w:val="00653954"/>
    <w:rsid w:val="00660AF5"/>
    <w:rsid w:val="00674B5B"/>
    <w:rsid w:val="006D19C2"/>
    <w:rsid w:val="006D35DE"/>
    <w:rsid w:val="00711788"/>
    <w:rsid w:val="00717384"/>
    <w:rsid w:val="00764EA6"/>
    <w:rsid w:val="00787D0A"/>
    <w:rsid w:val="007B1196"/>
    <w:rsid w:val="007C2220"/>
    <w:rsid w:val="00840CA2"/>
    <w:rsid w:val="00857DDC"/>
    <w:rsid w:val="008604F4"/>
    <w:rsid w:val="008851BE"/>
    <w:rsid w:val="008851E5"/>
    <w:rsid w:val="008A57DB"/>
    <w:rsid w:val="008A69B0"/>
    <w:rsid w:val="008C33A8"/>
    <w:rsid w:val="008D6724"/>
    <w:rsid w:val="008F753B"/>
    <w:rsid w:val="00913CAB"/>
    <w:rsid w:val="00950098"/>
    <w:rsid w:val="009804D4"/>
    <w:rsid w:val="009B60CC"/>
    <w:rsid w:val="009F24AC"/>
    <w:rsid w:val="00A26B99"/>
    <w:rsid w:val="00A72EFF"/>
    <w:rsid w:val="00AE1D9A"/>
    <w:rsid w:val="00AF26FF"/>
    <w:rsid w:val="00AF45C1"/>
    <w:rsid w:val="00B1704F"/>
    <w:rsid w:val="00B965EE"/>
    <w:rsid w:val="00BA2043"/>
    <w:rsid w:val="00BD7FD6"/>
    <w:rsid w:val="00C07C0D"/>
    <w:rsid w:val="00C36735"/>
    <w:rsid w:val="00C425CC"/>
    <w:rsid w:val="00C702D4"/>
    <w:rsid w:val="00C8241F"/>
    <w:rsid w:val="00CE1768"/>
    <w:rsid w:val="00CE52B0"/>
    <w:rsid w:val="00D003AE"/>
    <w:rsid w:val="00D32332"/>
    <w:rsid w:val="00DE0990"/>
    <w:rsid w:val="00DE2836"/>
    <w:rsid w:val="00DE505C"/>
    <w:rsid w:val="00DF5D51"/>
    <w:rsid w:val="00E75A47"/>
    <w:rsid w:val="00E76F4D"/>
    <w:rsid w:val="00ED52C7"/>
    <w:rsid w:val="00EE78E0"/>
    <w:rsid w:val="00F04C7F"/>
    <w:rsid w:val="00F44A70"/>
    <w:rsid w:val="00F65FF4"/>
    <w:rsid w:val="00FA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410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341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341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D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B817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D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341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DDC"/>
  </w:style>
  <w:style w:type="paragraph" w:styleId="Footer">
    <w:name w:val="footer"/>
    <w:basedOn w:val="Normal"/>
    <w:link w:val="FooterChar"/>
    <w:unhideWhenUsed/>
    <w:rsid w:val="00857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57DDC"/>
  </w:style>
  <w:style w:type="paragraph" w:customStyle="1" w:styleId="SAHeadinglevel1">
    <w:name w:val="SA Heading level 1"/>
    <w:basedOn w:val="Heading1"/>
    <w:next w:val="SABodytext"/>
    <w:qFormat/>
    <w:rsid w:val="00857DDC"/>
    <w:pPr>
      <w:keepLines w:val="0"/>
      <w:spacing w:before="480" w:after="360" w:line="240" w:lineRule="auto"/>
    </w:pPr>
    <w:rPr>
      <w:rFonts w:ascii="Roboto" w:eastAsia="Times New Roman" w:hAnsi="Roboto" w:cs="Arial"/>
      <w:b/>
      <w:bCs/>
      <w:color w:val="auto"/>
      <w:kern w:val="32"/>
      <w:sz w:val="40"/>
      <w:szCs w:val="40"/>
      <w:lang w:eastAsia="en-AU"/>
    </w:rPr>
  </w:style>
  <w:style w:type="paragraph" w:customStyle="1" w:styleId="SAHeadinglevel2">
    <w:name w:val="SA Heading level 2"/>
    <w:basedOn w:val="Heading2"/>
    <w:next w:val="SABodytext"/>
    <w:qFormat/>
    <w:rsid w:val="00857DDC"/>
    <w:pPr>
      <w:keepLines w:val="0"/>
      <w:spacing w:before="60" w:after="240" w:line="240" w:lineRule="auto"/>
    </w:pPr>
    <w:rPr>
      <w:rFonts w:ascii="Roboto" w:eastAsia="Times New Roman" w:hAnsi="Roboto" w:cs="Arial"/>
      <w:b/>
      <w:bCs/>
      <w:iCs/>
      <w:color w:val="000000"/>
      <w:sz w:val="32"/>
      <w:szCs w:val="28"/>
      <w:lang w:eastAsia="en-AU"/>
    </w:rPr>
  </w:style>
  <w:style w:type="paragraph" w:customStyle="1" w:styleId="SAHeadinglevel3">
    <w:name w:val="SA Heading level 3"/>
    <w:basedOn w:val="Heading3"/>
    <w:next w:val="SABodytext"/>
    <w:qFormat/>
    <w:rsid w:val="00857DDC"/>
    <w:pPr>
      <w:keepLines w:val="0"/>
      <w:spacing w:before="60" w:after="120" w:line="240" w:lineRule="auto"/>
    </w:pPr>
    <w:rPr>
      <w:rFonts w:ascii="Roboto" w:eastAsia="Times New Roman" w:hAnsi="Roboto" w:cs="Arial"/>
      <w:bCs/>
      <w:color w:val="auto"/>
      <w:sz w:val="28"/>
      <w:szCs w:val="26"/>
      <w:lang w:eastAsia="en-AU"/>
    </w:rPr>
  </w:style>
  <w:style w:type="paragraph" w:customStyle="1" w:styleId="SAHeadinglevel4">
    <w:name w:val="SA Heading level 4"/>
    <w:basedOn w:val="Heading4"/>
    <w:next w:val="SABodytext"/>
    <w:qFormat/>
    <w:rsid w:val="00857DDC"/>
    <w:pPr>
      <w:keepLines w:val="0"/>
      <w:spacing w:before="60" w:after="120" w:line="240" w:lineRule="auto"/>
    </w:pPr>
    <w:rPr>
      <w:rFonts w:ascii="Roboto" w:eastAsia="Times New Roman" w:hAnsi="Roboto" w:cs="Arial"/>
      <w:bCs/>
      <w:i w:val="0"/>
      <w:iCs w:val="0"/>
      <w:color w:val="auto"/>
      <w:sz w:val="24"/>
      <w:lang w:eastAsia="en-AU"/>
    </w:rPr>
  </w:style>
  <w:style w:type="paragraph" w:customStyle="1" w:styleId="SABodytext">
    <w:name w:val="SA Body text"/>
    <w:basedOn w:val="Normal"/>
    <w:qFormat/>
    <w:rsid w:val="00857DDC"/>
    <w:p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paragraph" w:customStyle="1" w:styleId="SABulletslevel2">
    <w:name w:val="SA Bullets level 2"/>
    <w:basedOn w:val="Normal"/>
    <w:qFormat/>
    <w:rsid w:val="00857DDC"/>
    <w:pPr>
      <w:numPr>
        <w:numId w:val="2"/>
      </w:numPr>
      <w:spacing w:after="120" w:line="240" w:lineRule="auto"/>
      <w:ind w:left="680" w:hanging="340"/>
    </w:pPr>
    <w:rPr>
      <w:rFonts w:ascii="Roboto" w:eastAsia="Times New Roman" w:hAnsi="Roboto" w:cs="Arial"/>
      <w:sz w:val="20"/>
      <w:lang w:eastAsia="en-AU"/>
    </w:rPr>
  </w:style>
  <w:style w:type="character" w:styleId="Hyperlink">
    <w:name w:val="Hyperlink"/>
    <w:uiPriority w:val="99"/>
    <w:rsid w:val="00857DDC"/>
    <w:rPr>
      <w:color w:val="0000FF"/>
      <w:u w:val="single"/>
    </w:rPr>
  </w:style>
  <w:style w:type="paragraph" w:customStyle="1" w:styleId="SANumberslevel1">
    <w:name w:val="SA Numbers level 1"/>
    <w:basedOn w:val="Normal"/>
    <w:qFormat/>
    <w:rsid w:val="00857DDC"/>
    <w:pPr>
      <w:numPr>
        <w:numId w:val="3"/>
      </w:numPr>
      <w:spacing w:after="120" w:line="240" w:lineRule="auto"/>
      <w:ind w:left="357" w:hanging="357"/>
    </w:pPr>
    <w:rPr>
      <w:rFonts w:ascii="Roboto" w:eastAsia="Times New Roman" w:hAnsi="Roboto" w:cs="Arial"/>
      <w:sz w:val="20"/>
      <w:lang w:eastAsia="en-AU"/>
    </w:rPr>
  </w:style>
  <w:style w:type="paragraph" w:customStyle="1" w:styleId="SANumberslevel2">
    <w:name w:val="SA Numbers level 2"/>
    <w:basedOn w:val="SANumberslevel1"/>
    <w:qFormat/>
    <w:rsid w:val="00857DDC"/>
    <w:pPr>
      <w:numPr>
        <w:numId w:val="4"/>
      </w:numPr>
      <w:ind w:left="680" w:hanging="340"/>
    </w:pPr>
  </w:style>
  <w:style w:type="paragraph" w:customStyle="1" w:styleId="SABulletslevel1">
    <w:name w:val="SA Bullets level 1"/>
    <w:basedOn w:val="Normal"/>
    <w:qFormat/>
    <w:rsid w:val="00857DDC"/>
    <w:pPr>
      <w:numPr>
        <w:numId w:val="1"/>
      </w:num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table" w:styleId="TableGrid">
    <w:name w:val="Table Grid"/>
    <w:basedOn w:val="TableNormal"/>
    <w:rsid w:val="0085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7DDC"/>
    <w:rPr>
      <w:rFonts w:asciiTheme="majorHAnsi" w:eastAsiaTheme="majorEastAsia" w:hAnsiTheme="majorHAnsi" w:cstheme="majorBidi"/>
      <w:color w:val="FF341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7DDC"/>
    <w:rPr>
      <w:rFonts w:asciiTheme="majorHAnsi" w:eastAsiaTheme="majorEastAsia" w:hAnsiTheme="majorHAnsi" w:cstheme="majorBidi"/>
      <w:color w:val="FF341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DDC"/>
    <w:rPr>
      <w:rFonts w:asciiTheme="majorHAnsi" w:eastAsiaTheme="majorEastAsia" w:hAnsiTheme="majorHAnsi" w:cstheme="majorBidi"/>
      <w:color w:val="B817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DDC"/>
    <w:rPr>
      <w:rFonts w:asciiTheme="majorHAnsi" w:eastAsiaTheme="majorEastAsia" w:hAnsiTheme="majorHAnsi" w:cstheme="majorBidi"/>
      <w:i/>
      <w:iCs/>
      <w:color w:val="FF3416" w:themeColor="accent1" w:themeShade="BF"/>
    </w:rPr>
  </w:style>
  <w:style w:type="paragraph" w:customStyle="1" w:styleId="DHSbodytext">
    <w:name w:val="DHS body text"/>
    <w:basedOn w:val="BodyText"/>
    <w:link w:val="DHSbodytextChar"/>
    <w:autoRedefine/>
    <w:qFormat/>
    <w:rsid w:val="00E76F4D"/>
    <w:pPr>
      <w:spacing w:line="252" w:lineRule="auto"/>
      <w:jc w:val="both"/>
    </w:pPr>
    <w:rPr>
      <w:rFonts w:ascii="Arial" w:eastAsia="Times New Roman" w:hAnsi="Arial" w:cs="Arial"/>
      <w:lang w:val="en-GB" w:eastAsia="en-AU"/>
    </w:rPr>
  </w:style>
  <w:style w:type="character" w:customStyle="1" w:styleId="DHSbodytextChar">
    <w:name w:val="DHS body text Char"/>
    <w:link w:val="DHSbodytext"/>
    <w:rsid w:val="00E76F4D"/>
    <w:rPr>
      <w:rFonts w:ascii="Arial" w:eastAsia="Times New Roman" w:hAnsi="Arial" w:cs="Arial"/>
      <w:lang w:val="en-GB" w:eastAsia="en-AU"/>
    </w:rPr>
  </w:style>
  <w:style w:type="paragraph" w:customStyle="1" w:styleId="DHSbullets">
    <w:name w:val="DHS bullets"/>
    <w:basedOn w:val="DHSbodytext"/>
    <w:link w:val="DHSbulletsChar"/>
    <w:qFormat/>
    <w:rsid w:val="00E76F4D"/>
    <w:pPr>
      <w:numPr>
        <w:numId w:val="5"/>
      </w:numPr>
    </w:pPr>
  </w:style>
  <w:style w:type="character" w:customStyle="1" w:styleId="DHSbulletsChar">
    <w:name w:val="DHS bullets Char"/>
    <w:link w:val="DHSbullets"/>
    <w:rsid w:val="00E76F4D"/>
    <w:rPr>
      <w:rFonts w:ascii="Arial" w:eastAsia="Times New Roman" w:hAnsi="Arial" w:cs="Arial"/>
      <w:lang w:val="en-GB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E76F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6F4D"/>
  </w:style>
  <w:style w:type="paragraph" w:styleId="BalloonText">
    <w:name w:val="Balloon Text"/>
    <w:basedOn w:val="Normal"/>
    <w:link w:val="BalloonTextChar"/>
    <w:uiPriority w:val="99"/>
    <w:semiHidden/>
    <w:unhideWhenUsed/>
    <w:rsid w:val="00D0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3A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5FF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539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3954"/>
    <w:rPr>
      <w:color w:val="BC470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3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8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8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8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C734\Downloads\document-template-portrai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B365D"/>
      </a:dk2>
      <a:lt2>
        <a:srgbClr val="E7E6E6"/>
      </a:lt2>
      <a:accent1>
        <a:srgbClr val="FF8674"/>
      </a:accent1>
      <a:accent2>
        <a:srgbClr val="BC4700"/>
      </a:accent2>
      <a:accent3>
        <a:srgbClr val="971B1E"/>
      </a:accent3>
      <a:accent4>
        <a:srgbClr val="6F263D"/>
      </a:accent4>
      <a:accent5>
        <a:srgbClr val="4B384C"/>
      </a:accent5>
      <a:accent6>
        <a:srgbClr val="75787B"/>
      </a:accent6>
      <a:hlink>
        <a:srgbClr val="1B365D"/>
      </a:hlink>
      <a:folHlink>
        <a:srgbClr val="BC47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51aaf75-930a-414f-a991-bc765086d780" xsi:nil="true"/>
    <lcf76f155ced4ddcb4097134ff3c332f xmlns="33c1b9cb-fd43-40b1-9848-dc2637201129">
      <Terms xmlns="http://schemas.microsoft.com/office/infopath/2007/PartnerControls"/>
    </lcf76f155ced4ddcb4097134ff3c332f>
    <SharedWithUsers xmlns="c51aaf75-930a-414f-a991-bc765086d78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F1586F27FAD45A7CD4E7DF44CDD0E" ma:contentTypeVersion="17" ma:contentTypeDescription="Create a new document." ma:contentTypeScope="" ma:versionID="4eb300bf61fe804a57e4c8b5f88d8296">
  <xsd:schema xmlns:xsd="http://www.w3.org/2001/XMLSchema" xmlns:xs="http://www.w3.org/2001/XMLSchema" xmlns:p="http://schemas.microsoft.com/office/2006/metadata/properties" xmlns:ns1="http://schemas.microsoft.com/sharepoint/v3" xmlns:ns2="33c1b9cb-fd43-40b1-9848-dc2637201129" xmlns:ns3="c51aaf75-930a-414f-a991-bc765086d780" targetNamespace="http://schemas.microsoft.com/office/2006/metadata/properties" ma:root="true" ma:fieldsID="c1dd12833fb5532236c818396d0e67b0" ns1:_="" ns2:_="" ns3:_="">
    <xsd:import namespace="http://schemas.microsoft.com/sharepoint/v3"/>
    <xsd:import namespace="33c1b9cb-fd43-40b1-9848-dc2637201129"/>
    <xsd:import namespace="c51aaf75-930a-414f-a991-bc765086d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b9cb-fd43-40b1-9848-dc2637201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af75-930a-414f-a991-bc765086d7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055021-cb5a-4bda-9b6a-160ba36622a9}" ma:internalName="TaxCatchAll" ma:showField="CatchAllData" ma:web="c51aaf75-930a-414f-a991-bc765086d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76E42-8E84-49DD-8109-9ACC54152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18456-4790-4A8F-87EC-ED60A6A9D8EF}">
  <ds:schemaRefs>
    <ds:schemaRef ds:uri="http://schemas.microsoft.com/sharepoint/v3"/>
    <ds:schemaRef ds:uri="c51aaf75-930a-414f-a991-bc765086d78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3c1b9cb-fd43-40b1-9848-dc26372011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C573E1-6EF7-49DC-AFE4-6B3AEADC69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919CD5-5E7C-4B9B-974B-FCCB91E7B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c1b9cb-fd43-40b1-9848-dc2637201129"/>
    <ds:schemaRef ds:uri="c51aaf75-930a-414f-a991-bc765086d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document-template-portrait.dotx</Template>
  <TotalTime>0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Collection of personal information for our employment purposes</vt:lpstr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Collection of personal information for our employment purposes</dc:title>
  <dc:subject/>
  <dc:creator>Services Australia</dc:creator>
  <cp:keywords/>
  <dc:description/>
  <cp:lastModifiedBy/>
  <cp:revision>1</cp:revision>
  <dcterms:created xsi:type="dcterms:W3CDTF">2024-08-21T01:48:00Z</dcterms:created>
  <dcterms:modified xsi:type="dcterms:W3CDTF">2024-08-21T01:48:00Z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0x010100F60F1586F27FAD45A7CD4E7DF44CDD0E</vt:lpwstr>
  </property>
  <property fmtid="{D5CDD505-2E9C-101B-9397-08002B2CF9AE}" pid="3" name="MediaServiceImageTags">
    <vt:lpwstr/>
  </property>
  <property fmtid="{D5CDD505-2E9C-101B-9397-08002B2CF9AE}" pid="4" name="Order">
    <vt:r8>4325100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