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F75C9" w14:textId="244B00F9" w:rsidR="00246BD2" w:rsidRPr="00DA6A28" w:rsidRDefault="00847F33" w:rsidP="00246BD2">
      <w:pPr>
        <w:pStyle w:val="Heading1"/>
        <w:spacing w:after="240"/>
        <w:rPr>
          <w:rFonts w:ascii="Segoe UI" w:hAnsi="Segoe UI" w:cs="Segoe UI"/>
          <w:color w:val="auto"/>
          <w:sz w:val="44"/>
        </w:rPr>
      </w:pPr>
      <w:bookmarkStart w:id="0" w:name="_GoBack"/>
      <w:bookmarkEnd w:id="0"/>
      <w:r>
        <w:rPr>
          <w:rFonts w:ascii="Segoe UI" w:hAnsi="Segoe UI" w:cs="Segoe UI"/>
          <w:color w:val="auto"/>
          <w:sz w:val="44"/>
        </w:rPr>
        <w:t>Transcript for</w:t>
      </w:r>
      <w:r w:rsidR="00246BD2" w:rsidRPr="00DA6A28">
        <w:rPr>
          <w:rFonts w:ascii="Segoe UI" w:hAnsi="Segoe UI" w:cs="Segoe UI"/>
          <w:color w:val="auto"/>
          <w:sz w:val="44"/>
        </w:rPr>
        <w:t xml:space="preserve"> </w:t>
      </w:r>
      <w:r w:rsidR="00DC5313" w:rsidRPr="00DA6A28">
        <w:rPr>
          <w:rFonts w:ascii="Segoe UI" w:hAnsi="Segoe UI" w:cs="Segoe UI"/>
          <w:color w:val="auto"/>
          <w:sz w:val="44"/>
        </w:rPr>
        <w:t>Parental Leave Pay</w:t>
      </w:r>
      <w:r>
        <w:rPr>
          <w:rFonts w:ascii="Segoe UI" w:hAnsi="Segoe UI" w:cs="Segoe UI"/>
          <w:color w:val="auto"/>
          <w:sz w:val="44"/>
        </w:rPr>
        <w:t xml:space="preserve"> video</w:t>
      </w:r>
    </w:p>
    <w:p w14:paraId="27033FB1" w14:textId="72E98B3B" w:rsidR="00DC5313" w:rsidRDefault="00DC5313" w:rsidP="00DC5313">
      <w:r>
        <w:t>Have you welcomed a new child?</w:t>
      </w:r>
    </w:p>
    <w:p w14:paraId="5861F13E" w14:textId="7DB7F74B" w:rsidR="00DC5313" w:rsidRDefault="00DC5313" w:rsidP="00DC5313">
      <w:r>
        <w:t>If you’re a new parent taking time off work, you may be eligible for financial support.</w:t>
      </w:r>
    </w:p>
    <w:p w14:paraId="2C019298" w14:textId="3207F0F0" w:rsidR="00DC5313" w:rsidRDefault="00DC5313" w:rsidP="00DC5313">
      <w:r>
        <w:t>Parental Leave Pay helps you if you’re the primary carer of a newborn or recently adopted child.</w:t>
      </w:r>
    </w:p>
    <w:p w14:paraId="53618E96" w14:textId="47674B0C" w:rsidR="00DC5313" w:rsidRDefault="00DC5313" w:rsidP="00DC5313">
      <w:r>
        <w:t xml:space="preserve">You can get it for up to 18 weeks. This can be at the same time as paid or unpaid leave. </w:t>
      </w:r>
    </w:p>
    <w:p w14:paraId="42AAB977" w14:textId="3C3D782E" w:rsidR="00DC5313" w:rsidRDefault="00DC5313" w:rsidP="00DC5313">
      <w:r>
        <w:t>You can start your claim up to 3 months before your child’s birth or adoption. To get the full amount, you must claim within 12 months of your child’s birth or adoption.</w:t>
      </w:r>
    </w:p>
    <w:p w14:paraId="3764C3F0" w14:textId="4ECCA177" w:rsidR="00DC5313" w:rsidRDefault="00DC5313" w:rsidP="00DC5313">
      <w:r>
        <w:t>If you’re eligible, you can take flexible days within 2 years of your child’s birth or adoption. This will help you balance your work and caring commitments.</w:t>
      </w:r>
    </w:p>
    <w:p w14:paraId="2FBD9718" w14:textId="782AA2C7" w:rsidR="00DC5313" w:rsidRDefault="00DC5313" w:rsidP="00DC5313">
      <w:r>
        <w:t>Go to servicesaustralia.gov.au/</w:t>
      </w:r>
      <w:proofErr w:type="spellStart"/>
      <w:r>
        <w:t>parentalleavepay</w:t>
      </w:r>
      <w:proofErr w:type="spellEnd"/>
      <w:r w:rsidR="00CF0ED1">
        <w:t xml:space="preserve"> </w:t>
      </w:r>
      <w:r>
        <w:t>to find out more.</w:t>
      </w:r>
    </w:p>
    <w:p w14:paraId="175A4372" w14:textId="77777777" w:rsidR="00DC5313" w:rsidRDefault="00DC5313" w:rsidP="00DC5313">
      <w:r>
        <w:tab/>
      </w:r>
    </w:p>
    <w:p w14:paraId="7CDA2A14" w14:textId="77777777" w:rsidR="00DC5313" w:rsidRDefault="00DC5313" w:rsidP="00DC5313"/>
    <w:p w14:paraId="577D965A" w14:textId="77777777" w:rsidR="00DC5313" w:rsidRPr="00DC5313" w:rsidRDefault="00DC5313" w:rsidP="00DC5313"/>
    <w:sectPr w:rsidR="00DC5313" w:rsidRPr="00DC5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C980C" w14:textId="77777777" w:rsidR="00B77EF1" w:rsidRDefault="00B77EF1" w:rsidP="00CF0ED1">
      <w:pPr>
        <w:spacing w:after="0" w:line="240" w:lineRule="auto"/>
      </w:pPr>
      <w:r>
        <w:separator/>
      </w:r>
    </w:p>
  </w:endnote>
  <w:endnote w:type="continuationSeparator" w:id="0">
    <w:p w14:paraId="04E07158" w14:textId="77777777" w:rsidR="00B77EF1" w:rsidRDefault="00B77EF1" w:rsidP="00CF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D041" w14:textId="77777777" w:rsidR="00CF0ED1" w:rsidRDefault="00CF0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4AB6F" w14:textId="77777777" w:rsidR="00CF0ED1" w:rsidRDefault="00CF0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F80AC" w14:textId="77777777" w:rsidR="00CF0ED1" w:rsidRDefault="00CF0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C0C85" w14:textId="77777777" w:rsidR="00B77EF1" w:rsidRDefault="00B77EF1" w:rsidP="00CF0ED1">
      <w:pPr>
        <w:spacing w:after="0" w:line="240" w:lineRule="auto"/>
      </w:pPr>
      <w:r>
        <w:separator/>
      </w:r>
    </w:p>
  </w:footnote>
  <w:footnote w:type="continuationSeparator" w:id="0">
    <w:p w14:paraId="51A3F3B9" w14:textId="77777777" w:rsidR="00B77EF1" w:rsidRDefault="00B77EF1" w:rsidP="00CF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FB0CF" w14:textId="77777777" w:rsidR="00CF0ED1" w:rsidRDefault="00CF0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4717" w14:textId="77777777" w:rsidR="00CF0ED1" w:rsidRDefault="00CF0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8AE9" w14:textId="77777777" w:rsidR="00CF0ED1" w:rsidRDefault="00CF0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1E"/>
    <w:rsid w:val="00032416"/>
    <w:rsid w:val="00044881"/>
    <w:rsid w:val="000820E9"/>
    <w:rsid w:val="000A5B25"/>
    <w:rsid w:val="000C0C08"/>
    <w:rsid w:val="000D6029"/>
    <w:rsid w:val="001161E5"/>
    <w:rsid w:val="001611CB"/>
    <w:rsid w:val="00246BD2"/>
    <w:rsid w:val="0026256D"/>
    <w:rsid w:val="004C4917"/>
    <w:rsid w:val="004F40D4"/>
    <w:rsid w:val="0059452F"/>
    <w:rsid w:val="0059701E"/>
    <w:rsid w:val="005971C1"/>
    <w:rsid w:val="006135D5"/>
    <w:rsid w:val="00634F3C"/>
    <w:rsid w:val="006B6DB8"/>
    <w:rsid w:val="00730898"/>
    <w:rsid w:val="007517E3"/>
    <w:rsid w:val="007C4836"/>
    <w:rsid w:val="0084537D"/>
    <w:rsid w:val="00847F33"/>
    <w:rsid w:val="008D6FE0"/>
    <w:rsid w:val="0092328B"/>
    <w:rsid w:val="00927B28"/>
    <w:rsid w:val="00963DF2"/>
    <w:rsid w:val="00A45FED"/>
    <w:rsid w:val="00B77EF1"/>
    <w:rsid w:val="00C52DF2"/>
    <w:rsid w:val="00CF0ED1"/>
    <w:rsid w:val="00DA6A28"/>
    <w:rsid w:val="00DC5313"/>
    <w:rsid w:val="00DD348F"/>
    <w:rsid w:val="00EC1F5C"/>
    <w:rsid w:val="00EF03E9"/>
    <w:rsid w:val="00F95920"/>
    <w:rsid w:val="00FA4344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95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1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6BD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1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D1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1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B2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6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46B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D1"/>
  </w:style>
  <w:style w:type="paragraph" w:styleId="Footer">
    <w:name w:val="footer"/>
    <w:basedOn w:val="Normal"/>
    <w:link w:val="FooterChar"/>
    <w:uiPriority w:val="99"/>
    <w:unhideWhenUsed/>
    <w:rsid w:val="00CF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for Parental Leave Pay video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Parental Leave Pay video</dc:title>
  <dc:subject/>
  <dc:creator/>
  <cp:keywords/>
  <dc:description/>
  <cp:lastModifiedBy/>
  <cp:revision>1</cp:revision>
  <dcterms:created xsi:type="dcterms:W3CDTF">2021-06-23T07:31:00Z</dcterms:created>
  <dcterms:modified xsi:type="dcterms:W3CDTF">2021-06-23T07:31:00Z</dcterms:modified>
</cp:coreProperties>
</file>