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6670" w14:textId="77777777" w:rsidR="00713615" w:rsidRPr="001B3DF0" w:rsidRDefault="00713615" w:rsidP="00713615">
      <w:pPr>
        <w:rPr>
          <w:b/>
          <w:sz w:val="24"/>
        </w:rPr>
      </w:pPr>
      <w:r w:rsidRPr="001B3DF0">
        <w:rPr>
          <w:b/>
          <w:sz w:val="24"/>
        </w:rPr>
        <w:t>Transcript</w:t>
      </w:r>
    </w:p>
    <w:p w14:paraId="61E5A30A" w14:textId="37A76499" w:rsidR="00713615" w:rsidRPr="001B3DF0" w:rsidRDefault="00713615" w:rsidP="00713615">
      <w:pPr>
        <w:pStyle w:val="Title"/>
      </w:pPr>
      <w:r w:rsidRPr="001B3DF0">
        <w:t>IAP Application Process</w:t>
      </w:r>
    </w:p>
    <w:p w14:paraId="41AC93FE" w14:textId="77777777" w:rsidR="00713615" w:rsidRDefault="00713615" w:rsidP="00713615">
      <w:pPr>
        <w:rPr>
          <w:b/>
        </w:rPr>
      </w:pPr>
    </w:p>
    <w:p w14:paraId="14B65D8E" w14:textId="77777777" w:rsidR="00713615" w:rsidRPr="001B3DF0" w:rsidRDefault="00713615" w:rsidP="00713615">
      <w:pPr>
        <w:rPr>
          <w:b/>
        </w:rPr>
      </w:pPr>
      <w:r w:rsidRPr="001B3DF0">
        <w:rPr>
          <w:b/>
        </w:rPr>
        <w:t>Voiceover:</w:t>
      </w:r>
    </w:p>
    <w:p w14:paraId="332FC1BD" w14:textId="2B1636DD" w:rsidR="00713615" w:rsidRDefault="00713615" w:rsidP="00713615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recruitment process for the</w:t>
      </w:r>
      <w:r w:rsidR="0062667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Australian </w:t>
      </w:r>
      <w:r w:rsidR="00EE0F3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Government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Indigenous Apprenticeships Program has 4 stages:</w:t>
      </w:r>
    </w:p>
    <w:p w14:paraId="4A284F7E" w14:textId="77777777" w:rsidR="00713615" w:rsidRDefault="00713615" w:rsidP="0071361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Online application</w:t>
      </w:r>
    </w:p>
    <w:p w14:paraId="077E7AD4" w14:textId="5355F706" w:rsidR="00713615" w:rsidRDefault="00713615" w:rsidP="0071361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Online </w:t>
      </w:r>
      <w:r w:rsidR="0062667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assessment</w:t>
      </w:r>
      <w:r w:rsidR="0052178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</w:t>
      </w:r>
      <w:r w:rsidR="0062667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1A3AD9A1" w14:textId="385D491E" w:rsidR="00713615" w:rsidRDefault="00713615" w:rsidP="0071361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Virtual interview</w:t>
      </w:r>
      <w:r w:rsidR="004A19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and ‘About Me’ video</w:t>
      </w:r>
    </w:p>
    <w:p w14:paraId="5EBBBB52" w14:textId="77777777" w:rsidR="00713615" w:rsidRDefault="00713615" w:rsidP="0071361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Employment offer and pre-employment checks</w:t>
      </w:r>
    </w:p>
    <w:p w14:paraId="630E1DB7" w14:textId="4D1D9B53" w:rsidR="00713615" w:rsidRPr="001B3DF0" w:rsidRDefault="00713615" w:rsidP="00713615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1B3DF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We know this process may be more involved </w:t>
      </w:r>
      <w:r w:rsidR="004A19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and take longer </w:t>
      </w:r>
      <w:r w:rsidRPr="001B3DF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than other jobs you’ve applied for</w:t>
      </w:r>
      <w:r w:rsidR="004A19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, this process can take </w:t>
      </w:r>
      <w:proofErr w:type="gramStart"/>
      <w:r w:rsidR="004A19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excess of</w:t>
      </w:r>
      <w:proofErr w:type="gramEnd"/>
      <w:r w:rsidR="004A19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six months</w:t>
      </w:r>
      <w:r w:rsidRPr="001B3DF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. Our advice is to take one stage at a time and look after your health and wellbeing. </w:t>
      </w:r>
    </w:p>
    <w:p w14:paraId="2F96E905" w14:textId="7C2D7A4E" w:rsidR="00713615" w:rsidRDefault="00E1472F" w:rsidP="007136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4A19A2">
        <w:rPr>
          <w:rFonts w:ascii="Calibri" w:hAnsi="Calibri" w:cs="Calibri"/>
          <w:sz w:val="24"/>
          <w:szCs w:val="24"/>
        </w:rPr>
        <w:t xml:space="preserve">caleup by </w:t>
      </w:r>
      <w:r w:rsidR="00713615" w:rsidRPr="00081B94">
        <w:rPr>
          <w:rFonts w:ascii="Calibri" w:hAnsi="Calibri" w:cs="Calibri"/>
          <w:sz w:val="24"/>
          <w:szCs w:val="24"/>
        </w:rPr>
        <w:t>Hudson</w:t>
      </w:r>
      <w:r w:rsidR="004A19A2">
        <w:rPr>
          <w:rFonts w:ascii="Calibri" w:hAnsi="Calibri" w:cs="Calibri"/>
          <w:sz w:val="24"/>
          <w:szCs w:val="24"/>
        </w:rPr>
        <w:t xml:space="preserve"> </w:t>
      </w:r>
      <w:r w:rsidR="00713615">
        <w:rPr>
          <w:rFonts w:ascii="Calibri" w:hAnsi="Calibri" w:cs="Calibri"/>
          <w:sz w:val="24"/>
          <w:szCs w:val="24"/>
        </w:rPr>
        <w:t>is</w:t>
      </w:r>
      <w:r w:rsidR="00713615" w:rsidRPr="00081B94">
        <w:rPr>
          <w:rFonts w:ascii="Calibri" w:hAnsi="Calibri" w:cs="Calibri"/>
          <w:sz w:val="24"/>
          <w:szCs w:val="24"/>
        </w:rPr>
        <w:t xml:space="preserve"> there to support you</w:t>
      </w:r>
      <w:r w:rsidR="00713615">
        <w:rPr>
          <w:rFonts w:ascii="Calibri" w:hAnsi="Calibri" w:cs="Calibri"/>
          <w:sz w:val="24"/>
          <w:szCs w:val="24"/>
        </w:rPr>
        <w:t xml:space="preserve"> if you need any help throughout the process.</w:t>
      </w:r>
    </w:p>
    <w:p w14:paraId="4B76421A" w14:textId="77777777" w:rsidR="00713615" w:rsidRDefault="00713615" w:rsidP="00713615">
      <w:r>
        <w:rPr>
          <w:rFonts w:ascii="Calibri" w:hAnsi="Calibri" w:cs="Calibri"/>
          <w:sz w:val="24"/>
          <w:szCs w:val="24"/>
        </w:rPr>
        <w:t>You can call them on</w:t>
      </w:r>
      <w:r w:rsidRPr="00081B94">
        <w:rPr>
          <w:rFonts w:ascii="Calibri" w:hAnsi="Calibri" w:cs="Calibri"/>
          <w:sz w:val="24"/>
          <w:szCs w:val="24"/>
        </w:rPr>
        <w:t xml:space="preserve"> 1300 856 993 or</w:t>
      </w:r>
      <w:r>
        <w:rPr>
          <w:rFonts w:ascii="Calibri" w:hAnsi="Calibri" w:cs="Calibri"/>
          <w:sz w:val="24"/>
          <w:szCs w:val="24"/>
        </w:rPr>
        <w:t xml:space="preserve"> email </w:t>
      </w:r>
      <w:hyperlink r:id="rId7" w:tgtFrame="_blank" w:tooltip="mailto:iap@hudson.com" w:history="1">
        <w:r w:rsidRPr="00081B94">
          <w:rPr>
            <w:rStyle w:val="Hyperlink"/>
            <w:rFonts w:ascii="Calibri" w:hAnsi="Calibri" w:cs="Calibri"/>
            <w:sz w:val="24"/>
            <w:szCs w:val="24"/>
          </w:rPr>
          <w:t>IAP@Hudson.com</w:t>
        </w:r>
      </w:hyperlink>
    </w:p>
    <w:p w14:paraId="12D2BEC2" w14:textId="77777777" w:rsidR="00713615" w:rsidRDefault="00713615" w:rsidP="00713615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Stage 1 is the online application.</w:t>
      </w:r>
    </w:p>
    <w:p w14:paraId="39ECCDC0" w14:textId="1248F7C5" w:rsidR="00713615" w:rsidRDefault="00713615" w:rsidP="00713615">
      <w:bookmarkStart w:id="0" w:name="_Hlk158381241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You’ll need to answer some questions about yourself and confirm that you’re eligible to apply. This means you’ll need to</w:t>
      </w:r>
      <w:r w:rsidRPr="004B04B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537242" w:rsidRPr="00E3122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confirm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4B04B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you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’re an Australian citizen and </w:t>
      </w:r>
      <w:r w:rsidRPr="004B04B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have Aboriginal or Torres Strait Islander heritage.</w:t>
      </w:r>
    </w:p>
    <w:bookmarkEnd w:id="0"/>
    <w:p w14:paraId="4C9E1E35" w14:textId="14DBDF0B" w:rsidR="00713615" w:rsidRDefault="00713615" w:rsidP="00713615">
      <w:pPr>
        <w:rPr>
          <w:sz w:val="24"/>
          <w:szCs w:val="24"/>
        </w:rPr>
      </w:pPr>
      <w:r w:rsidRPr="0077187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Later, we’ll ask you to send us some documents to confirm your heritage. For more information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,</w:t>
      </w:r>
      <w:r w:rsidRPr="0077187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</w:t>
      </w:r>
      <w:r w:rsidRPr="0077187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earch “confirm you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Pr="0077187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Indigenous heritage” </w:t>
      </w:r>
      <w:r w:rsidRPr="0077187E">
        <w:rPr>
          <w:sz w:val="24"/>
          <w:szCs w:val="24"/>
        </w:rPr>
        <w:t xml:space="preserve">on our website or email </w:t>
      </w:r>
      <w:r w:rsidR="004A19A2">
        <w:rPr>
          <w:sz w:val="24"/>
          <w:szCs w:val="24"/>
        </w:rPr>
        <w:t>the Indigenous Recruitment Team</w:t>
      </w:r>
      <w:r w:rsidR="00E1472F">
        <w:rPr>
          <w:sz w:val="24"/>
          <w:szCs w:val="24"/>
        </w:rPr>
        <w:t xml:space="preserve"> at</w:t>
      </w:r>
      <w:r w:rsidR="004A19A2">
        <w:rPr>
          <w:sz w:val="24"/>
          <w:szCs w:val="24"/>
        </w:rPr>
        <w:t xml:space="preserve"> </w:t>
      </w:r>
      <w:hyperlink r:id="rId8" w:history="1">
        <w:r w:rsidR="004A19A2" w:rsidRPr="004A19A2">
          <w:rPr>
            <w:rStyle w:val="Hyperlink"/>
            <w:sz w:val="24"/>
            <w:szCs w:val="24"/>
          </w:rPr>
          <w:t>IAP.Support@servicesaustralia.gov.au</w:t>
        </w:r>
      </w:hyperlink>
    </w:p>
    <w:p w14:paraId="0ACA899C" w14:textId="4CD5AE62" w:rsidR="00626676" w:rsidRPr="00E31228" w:rsidRDefault="00626676" w:rsidP="00713615">
      <w:pPr>
        <w:rPr>
          <w:rFonts w:eastAsia="Calibri" w:cstheme="minorHAnsi"/>
          <w:color w:val="000000" w:themeColor="text1"/>
          <w:sz w:val="24"/>
          <w:szCs w:val="24"/>
          <w:lang w:val="en-US"/>
        </w:rPr>
      </w:pPr>
      <w:r w:rsidRPr="00E31228">
        <w:rPr>
          <w:rFonts w:cstheme="minorHAnsi"/>
          <w:sz w:val="24"/>
          <w:szCs w:val="24"/>
        </w:rPr>
        <w:t xml:space="preserve">We’ll also ask you to </w:t>
      </w:r>
      <w:r w:rsidR="00227AEF" w:rsidRPr="00E31228">
        <w:rPr>
          <w:rFonts w:cstheme="minorHAnsi"/>
          <w:sz w:val="24"/>
          <w:szCs w:val="24"/>
        </w:rPr>
        <w:t>supply</w:t>
      </w:r>
      <w:r w:rsidRPr="00E31228">
        <w:rPr>
          <w:rFonts w:cstheme="minorHAnsi"/>
          <w:sz w:val="24"/>
          <w:szCs w:val="24"/>
        </w:rPr>
        <w:t xml:space="preserve"> </w:t>
      </w:r>
      <w:r w:rsidR="004A19A2" w:rsidRPr="00E31228">
        <w:rPr>
          <w:rFonts w:cstheme="minorHAnsi"/>
          <w:sz w:val="24"/>
          <w:szCs w:val="24"/>
        </w:rPr>
        <w:t>two</w:t>
      </w:r>
      <w:r w:rsidRPr="00E31228">
        <w:rPr>
          <w:rFonts w:cstheme="minorHAnsi"/>
          <w:sz w:val="24"/>
          <w:szCs w:val="24"/>
        </w:rPr>
        <w:t xml:space="preserve"> referee</w:t>
      </w:r>
      <w:r w:rsidR="004A19A2" w:rsidRPr="00E31228">
        <w:rPr>
          <w:rFonts w:cstheme="minorHAnsi"/>
          <w:sz w:val="24"/>
          <w:szCs w:val="24"/>
        </w:rPr>
        <w:t>s</w:t>
      </w:r>
      <w:r w:rsidR="00227AEF" w:rsidRPr="00E31228">
        <w:rPr>
          <w:rFonts w:cstheme="minorHAnsi"/>
          <w:sz w:val="24"/>
          <w:szCs w:val="24"/>
        </w:rPr>
        <w:t>, who will</w:t>
      </w:r>
      <w:r w:rsidR="004A19A2" w:rsidRPr="00E31228">
        <w:rPr>
          <w:rFonts w:cstheme="minorHAnsi"/>
          <w:sz w:val="24"/>
          <w:szCs w:val="24"/>
        </w:rPr>
        <w:t xml:space="preserve"> be</w:t>
      </w:r>
      <w:r w:rsidR="00227AEF" w:rsidRPr="00E31228">
        <w:rPr>
          <w:rFonts w:cstheme="minorHAnsi"/>
          <w:sz w:val="24"/>
          <w:szCs w:val="24"/>
        </w:rPr>
        <w:t xml:space="preserve"> ask</w:t>
      </w:r>
      <w:r w:rsidR="00E1472F" w:rsidRPr="00E31228">
        <w:rPr>
          <w:rFonts w:cstheme="minorHAnsi"/>
          <w:sz w:val="24"/>
          <w:szCs w:val="24"/>
        </w:rPr>
        <w:t>ed</w:t>
      </w:r>
      <w:r w:rsidR="00227AEF" w:rsidRPr="00E31228">
        <w:rPr>
          <w:rFonts w:cstheme="minorHAnsi"/>
          <w:sz w:val="24"/>
          <w:szCs w:val="24"/>
        </w:rPr>
        <w:t xml:space="preserve"> to complete a referee report.</w:t>
      </w:r>
      <w:r w:rsidR="004A19A2" w:rsidRPr="00E31228">
        <w:rPr>
          <w:rFonts w:cstheme="minorHAnsi"/>
          <w:sz w:val="24"/>
          <w:szCs w:val="24"/>
        </w:rPr>
        <w:t xml:space="preserve"> </w:t>
      </w:r>
      <w:r w:rsidR="004A19A2" w:rsidRPr="00E31228">
        <w:rPr>
          <w:rFonts w:eastAsia="Times New Roman" w:cstheme="minorHAnsi"/>
          <w:sz w:val="24"/>
          <w:szCs w:val="24"/>
          <w:lang w:eastAsia="en-AU"/>
        </w:rPr>
        <w:t xml:space="preserve">If you anticipate any difficulties supplying two referees, please contact the Indigenous Recruitment team. </w:t>
      </w:r>
    </w:p>
    <w:p w14:paraId="295F36C8" w14:textId="3BF9F915" w:rsidR="00713615" w:rsidRDefault="00B36EE5" w:rsidP="00713615"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</w:t>
      </w:r>
      <w:r w:rsidR="0071361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e’ll send you an email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at the </w:t>
      </w:r>
      <w:r w:rsidR="00E1472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start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of</w:t>
      </w:r>
      <w:r w:rsidR="0071361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next stage, which will be an online </w:t>
      </w:r>
      <w:r w:rsidR="00227AE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assessment.</w:t>
      </w:r>
    </w:p>
    <w:p w14:paraId="44C56A93" w14:textId="77777777" w:rsidR="00713615" w:rsidRPr="00992F44" w:rsidRDefault="00713615" w:rsidP="00713615">
      <w:pPr>
        <w:rPr>
          <w:b/>
        </w:rPr>
      </w:pPr>
      <w:r w:rsidRPr="001B3DF0">
        <w:rPr>
          <w:b/>
        </w:rPr>
        <w:t>&lt;ENDS&gt;</w:t>
      </w:r>
    </w:p>
    <w:p w14:paraId="7AD2FB0C" w14:textId="77777777" w:rsidR="00AC0288" w:rsidRDefault="00AC0288"/>
    <w:sectPr w:rsidR="00AC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CD66" w14:textId="77777777" w:rsidR="00C162C0" w:rsidRDefault="00C162C0" w:rsidP="00D62DC1">
      <w:pPr>
        <w:spacing w:after="0" w:line="240" w:lineRule="auto"/>
      </w:pPr>
      <w:r>
        <w:separator/>
      </w:r>
    </w:p>
  </w:endnote>
  <w:endnote w:type="continuationSeparator" w:id="0">
    <w:p w14:paraId="75649A27" w14:textId="77777777" w:rsidR="00C162C0" w:rsidRDefault="00C162C0" w:rsidP="00D6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76F4" w14:textId="77777777" w:rsidR="00C162C0" w:rsidRDefault="00C162C0" w:rsidP="00D62DC1">
      <w:pPr>
        <w:spacing w:after="0" w:line="240" w:lineRule="auto"/>
      </w:pPr>
      <w:r>
        <w:separator/>
      </w:r>
    </w:p>
  </w:footnote>
  <w:footnote w:type="continuationSeparator" w:id="0">
    <w:p w14:paraId="3DC4C8BE" w14:textId="77777777" w:rsidR="00C162C0" w:rsidRDefault="00C162C0" w:rsidP="00D6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7A2"/>
    <w:multiLevelType w:val="hybridMultilevel"/>
    <w:tmpl w:val="8D7E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4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96"/>
    <w:rsid w:val="000C7C15"/>
    <w:rsid w:val="00227AEF"/>
    <w:rsid w:val="002C6196"/>
    <w:rsid w:val="002D1691"/>
    <w:rsid w:val="004647F5"/>
    <w:rsid w:val="004A19A2"/>
    <w:rsid w:val="00521784"/>
    <w:rsid w:val="00537242"/>
    <w:rsid w:val="0059430E"/>
    <w:rsid w:val="005B6C05"/>
    <w:rsid w:val="00621B30"/>
    <w:rsid w:val="00626676"/>
    <w:rsid w:val="006501DD"/>
    <w:rsid w:val="006F0557"/>
    <w:rsid w:val="00713615"/>
    <w:rsid w:val="00721B6B"/>
    <w:rsid w:val="007F5B55"/>
    <w:rsid w:val="00A02C71"/>
    <w:rsid w:val="00A404EF"/>
    <w:rsid w:val="00AC0288"/>
    <w:rsid w:val="00B36EE5"/>
    <w:rsid w:val="00C162C0"/>
    <w:rsid w:val="00D0341B"/>
    <w:rsid w:val="00D62DC1"/>
    <w:rsid w:val="00E1472F"/>
    <w:rsid w:val="00E31228"/>
    <w:rsid w:val="00E53344"/>
    <w:rsid w:val="00EE0F38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7A5A2"/>
  <w15:chartTrackingRefBased/>
  <w15:docId w15:val="{4496708D-7BA4-4663-952F-41E134F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713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61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26676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66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72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72F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P.Support@servicesaustrali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P@Hud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 Application Process</dc:title>
  <dc:subject/>
  <dc:creator>Services Australia</dc:creator>
  <cp:keywords/>
  <dc:description/>
  <cp:revision>2</cp:revision>
  <dcterms:created xsi:type="dcterms:W3CDTF">2024-02-12T04:52:00Z</dcterms:created>
  <dcterms:modified xsi:type="dcterms:W3CDTF">2024-02-12T23:09:00Z</dcterms:modified>
</cp:coreProperties>
</file>