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BF591" w14:textId="2430ADC6" w:rsidR="00A5109A" w:rsidRPr="00A5109A" w:rsidRDefault="00406591" w:rsidP="00A5109A">
      <w:pPr>
        <w:pStyle w:val="DHSHeadinglevel1"/>
      </w:pPr>
      <w:r>
        <w:t>Medicare</w:t>
      </w:r>
      <w:r w:rsidR="00A5109A" w:rsidRPr="00A5109A">
        <w:t xml:space="preserve"> </w:t>
      </w:r>
      <w:proofErr w:type="spellStart"/>
      <w:r w:rsidR="00A5109A" w:rsidRPr="00A5109A">
        <w:t>eKit</w:t>
      </w:r>
      <w:proofErr w:type="spellEnd"/>
      <w:r w:rsidR="00A5109A" w:rsidRPr="00A5109A">
        <w:t xml:space="preserve"> </w:t>
      </w:r>
    </w:p>
    <w:p w14:paraId="7068B4D5" w14:textId="3206ACEF" w:rsidR="005E1D67" w:rsidRDefault="00A5109A" w:rsidP="00C15F0D">
      <w:pPr>
        <w:pStyle w:val="DHSBodytext"/>
        <w:spacing w:after="240"/>
      </w:pPr>
      <w:r>
        <w:t xml:space="preserve">Thank you for taking the time to check out the </w:t>
      </w:r>
      <w:r w:rsidR="00406591">
        <w:t>Medicare</w:t>
      </w:r>
      <w:r>
        <w:t xml:space="preserve"> </w:t>
      </w:r>
      <w:proofErr w:type="spellStart"/>
      <w:r>
        <w:t>eKit</w:t>
      </w:r>
      <w:proofErr w:type="spellEnd"/>
      <w:r>
        <w:t xml:space="preserve">. </w:t>
      </w:r>
    </w:p>
    <w:p w14:paraId="2C6FA0CE" w14:textId="372F4F56" w:rsidR="000F7E55" w:rsidRDefault="00A5109A" w:rsidP="00E77AD0">
      <w:pPr>
        <w:pStyle w:val="DHSBodytext"/>
        <w:spacing w:after="240"/>
      </w:pPr>
      <w:r>
        <w:t>You can use the resources in t</w:t>
      </w:r>
      <w:r w:rsidR="005E1D67">
        <w:t>his</w:t>
      </w:r>
      <w:r>
        <w:t xml:space="preserve"> </w:t>
      </w:r>
      <w:proofErr w:type="spellStart"/>
      <w:r>
        <w:t>eKit</w:t>
      </w:r>
      <w:proofErr w:type="spellEnd"/>
      <w:r>
        <w:t xml:space="preserve"> to help you share information about </w:t>
      </w:r>
      <w:r w:rsidR="00406591">
        <w:t>Medicare</w:t>
      </w:r>
      <w:r w:rsidR="005E1D67">
        <w:t xml:space="preserve"> services</w:t>
      </w:r>
      <w:r>
        <w:t xml:space="preserve">. </w:t>
      </w:r>
    </w:p>
    <w:p w14:paraId="5178BA67" w14:textId="77777777" w:rsidR="00A5109A" w:rsidRDefault="00A5109A" w:rsidP="00A5109A">
      <w:pPr>
        <w:pStyle w:val="DHSHeadinglevel2"/>
      </w:pPr>
      <w:r>
        <w:t xml:space="preserve">How to use this </w:t>
      </w:r>
      <w:proofErr w:type="spellStart"/>
      <w:r>
        <w:t>eKit</w:t>
      </w:r>
      <w:proofErr w:type="spellEnd"/>
      <w:r>
        <w:t xml:space="preserve"> </w:t>
      </w:r>
    </w:p>
    <w:p w14:paraId="1F93EAC5" w14:textId="77777777" w:rsidR="00A5109A" w:rsidRDefault="00C15F0D" w:rsidP="00A5109A">
      <w:pPr>
        <w:pStyle w:val="DHSBodytext"/>
      </w:pPr>
      <w:r>
        <w:t xml:space="preserve">There are lots of ways you can use this </w:t>
      </w:r>
      <w:proofErr w:type="spellStart"/>
      <w:r>
        <w:t>eKit</w:t>
      </w:r>
      <w:proofErr w:type="spellEnd"/>
      <w:r>
        <w:t xml:space="preserve">. </w:t>
      </w:r>
      <w:r w:rsidR="00A5109A">
        <w:t xml:space="preserve">You can: </w:t>
      </w:r>
    </w:p>
    <w:p w14:paraId="08A249E2" w14:textId="1AF9304B" w:rsidR="00A5109A" w:rsidRDefault="000F7E55" w:rsidP="00A5109A">
      <w:pPr>
        <w:pStyle w:val="DHSBulletslevel"/>
      </w:pPr>
      <w:r>
        <w:t xml:space="preserve">give the </w:t>
      </w:r>
      <w:r w:rsidR="00920F12">
        <w:t xml:space="preserve">customer </w:t>
      </w:r>
      <w:r>
        <w:t>factsheet</w:t>
      </w:r>
      <w:r w:rsidR="00A5109A">
        <w:t xml:space="preserve"> to people who want to </w:t>
      </w:r>
      <w:r w:rsidR="00C15F0D">
        <w:t>understand</w:t>
      </w:r>
      <w:r w:rsidR="00A5109A">
        <w:t xml:space="preserve"> </w:t>
      </w:r>
      <w:r w:rsidR="00C15F0D">
        <w:t xml:space="preserve">or access </w:t>
      </w:r>
      <w:r w:rsidR="00406591">
        <w:t>Medicare</w:t>
      </w:r>
      <w:r>
        <w:t xml:space="preserve"> </w:t>
      </w:r>
      <w:proofErr w:type="gramStart"/>
      <w:r>
        <w:t>services</w:t>
      </w:r>
      <w:proofErr w:type="gramEnd"/>
      <w:r w:rsidR="00A5109A">
        <w:t xml:space="preserve"> </w:t>
      </w:r>
    </w:p>
    <w:p w14:paraId="54F90D0F" w14:textId="64BE734D" w:rsidR="00A5109A" w:rsidRDefault="00A5109A" w:rsidP="00A5109A">
      <w:pPr>
        <w:pStyle w:val="DHSBulletslevel"/>
      </w:pPr>
      <w:r>
        <w:t>publish the article</w:t>
      </w:r>
      <w:r w:rsidR="00406591">
        <w:t>s</w:t>
      </w:r>
      <w:r>
        <w:t xml:space="preserve"> in your </w:t>
      </w:r>
      <w:proofErr w:type="gramStart"/>
      <w:r>
        <w:t>newsletters</w:t>
      </w:r>
      <w:proofErr w:type="gramEnd"/>
      <w:r>
        <w:t xml:space="preserve"> </w:t>
      </w:r>
    </w:p>
    <w:p w14:paraId="7176EDDC" w14:textId="77777777" w:rsidR="00A5109A" w:rsidRDefault="00A5109A" w:rsidP="00A5109A">
      <w:pPr>
        <w:pStyle w:val="DHSBulletslevel"/>
      </w:pPr>
      <w:r>
        <w:t xml:space="preserve">use the talking points if you’re addressing a community group </w:t>
      </w:r>
    </w:p>
    <w:p w14:paraId="7A9002F6" w14:textId="1FDE5994" w:rsidR="00A5109A" w:rsidRDefault="00A5109A" w:rsidP="00A5109A">
      <w:pPr>
        <w:pStyle w:val="DHSBulletslevel"/>
      </w:pPr>
      <w:r>
        <w:t xml:space="preserve">print the poster to display </w:t>
      </w:r>
      <w:r w:rsidR="000F7E55">
        <w:t xml:space="preserve">in your workplace or </w:t>
      </w:r>
      <w:proofErr w:type="gramStart"/>
      <w:r w:rsidR="000F7E55">
        <w:t>community</w:t>
      </w:r>
      <w:proofErr w:type="gramEnd"/>
      <w:r w:rsidR="00395CE5">
        <w:t xml:space="preserve"> </w:t>
      </w:r>
    </w:p>
    <w:p w14:paraId="01CE82E5" w14:textId="77777777" w:rsidR="000F7E55" w:rsidRDefault="000F7E55" w:rsidP="00A5109A">
      <w:pPr>
        <w:pStyle w:val="DHSBulletslevel"/>
      </w:pPr>
      <w:r>
        <w:t>share the social media content on your social media accounts</w:t>
      </w:r>
      <w:r w:rsidR="00E25EBB">
        <w:t>.</w:t>
      </w:r>
      <w:r>
        <w:t xml:space="preserve"> </w:t>
      </w:r>
    </w:p>
    <w:p w14:paraId="6A80317A" w14:textId="77777777" w:rsidR="00A5109A" w:rsidRDefault="00A5109A" w:rsidP="00A5109A">
      <w:pPr>
        <w:pStyle w:val="Default"/>
        <w:spacing w:after="120"/>
        <w:rPr>
          <w:sz w:val="22"/>
          <w:szCs w:val="22"/>
        </w:rPr>
      </w:pPr>
    </w:p>
    <w:p w14:paraId="5208FBCB" w14:textId="77777777" w:rsidR="00E77AD0" w:rsidRDefault="00E77AD0" w:rsidP="00E77AD0">
      <w:pPr>
        <w:pStyle w:val="DHSHeadinglevel2"/>
      </w:pPr>
      <w:r>
        <w:t xml:space="preserve">What’s </w:t>
      </w:r>
      <w:proofErr w:type="gramStart"/>
      <w:r>
        <w:t>included</w:t>
      </w:r>
      <w:proofErr w:type="gramEnd"/>
      <w:r>
        <w:t xml:space="preserve"> </w:t>
      </w:r>
    </w:p>
    <w:p w14:paraId="3DB06C58" w14:textId="77777777" w:rsidR="00E77AD0" w:rsidRDefault="00E77AD0" w:rsidP="00E77AD0">
      <w:pPr>
        <w:pStyle w:val="DHSBodytext"/>
      </w:pPr>
      <w:r>
        <w:t xml:space="preserve">This </w:t>
      </w:r>
      <w:proofErr w:type="spellStart"/>
      <w:r>
        <w:t>eKit</w:t>
      </w:r>
      <w:proofErr w:type="spellEnd"/>
      <w:r>
        <w:t xml:space="preserve"> includes the following resources:</w:t>
      </w:r>
    </w:p>
    <w:p w14:paraId="34393E64" w14:textId="77777777" w:rsidR="00E77AD0" w:rsidRPr="001E6D16" w:rsidRDefault="00E77AD0" w:rsidP="00E77AD0">
      <w:pPr>
        <w:pStyle w:val="DHSBodytext"/>
        <w:numPr>
          <w:ilvl w:val="0"/>
          <w:numId w:val="15"/>
        </w:numPr>
      </w:pPr>
      <w:r>
        <w:t>customer</w:t>
      </w:r>
      <w:r w:rsidRPr="000F7E55">
        <w:t xml:space="preserve"> </w:t>
      </w:r>
      <w:r w:rsidRPr="001E6D16">
        <w:t>facts</w:t>
      </w:r>
      <w:r w:rsidRPr="000F7E55">
        <w:t>heet</w:t>
      </w:r>
      <w:r>
        <w:t>s</w:t>
      </w:r>
    </w:p>
    <w:p w14:paraId="131B54AD" w14:textId="47291F34" w:rsidR="00E77AD0" w:rsidRPr="001E6D16" w:rsidRDefault="00E77AD0" w:rsidP="00E77AD0">
      <w:pPr>
        <w:pStyle w:val="DHSBodytext"/>
        <w:numPr>
          <w:ilvl w:val="0"/>
          <w:numId w:val="15"/>
        </w:numPr>
      </w:pPr>
      <w:r>
        <w:t>self-print</w:t>
      </w:r>
      <w:r w:rsidRPr="001E6D16">
        <w:t xml:space="preserve"> poster</w:t>
      </w:r>
      <w:r w:rsidR="00EA7835">
        <w:t>s</w:t>
      </w:r>
    </w:p>
    <w:p w14:paraId="1A8C3C3A" w14:textId="77777777" w:rsidR="00E77AD0" w:rsidRPr="001E6D16" w:rsidRDefault="00E77AD0" w:rsidP="00E77AD0">
      <w:pPr>
        <w:pStyle w:val="DHSBodytext"/>
        <w:numPr>
          <w:ilvl w:val="0"/>
          <w:numId w:val="15"/>
        </w:numPr>
      </w:pPr>
      <w:r>
        <w:t xml:space="preserve">a newsletter </w:t>
      </w:r>
      <w:proofErr w:type="gramStart"/>
      <w:r>
        <w:t>article</w:t>
      </w:r>
      <w:proofErr w:type="gramEnd"/>
    </w:p>
    <w:p w14:paraId="10EF4C93" w14:textId="77777777" w:rsidR="00E77AD0" w:rsidRPr="000F7E55" w:rsidRDefault="00E77AD0" w:rsidP="00E77AD0">
      <w:pPr>
        <w:pStyle w:val="DHSBodytext"/>
        <w:numPr>
          <w:ilvl w:val="0"/>
          <w:numId w:val="15"/>
        </w:numPr>
      </w:pPr>
      <w:r w:rsidRPr="001E6D16">
        <w:t>talking points</w:t>
      </w:r>
    </w:p>
    <w:p w14:paraId="47594C2A" w14:textId="77777777" w:rsidR="00E77AD0" w:rsidRDefault="00E77AD0" w:rsidP="00E77AD0">
      <w:pPr>
        <w:pStyle w:val="DHSBodytext"/>
        <w:numPr>
          <w:ilvl w:val="0"/>
          <w:numId w:val="15"/>
        </w:numPr>
      </w:pPr>
      <w:r w:rsidRPr="000F7E55">
        <w:t>social media content</w:t>
      </w:r>
      <w:r>
        <w:t>.</w:t>
      </w:r>
    </w:p>
    <w:p w14:paraId="75BC40A5" w14:textId="77777777" w:rsidR="00E77AD0" w:rsidRDefault="00E77AD0" w:rsidP="00A5109A">
      <w:pPr>
        <w:pStyle w:val="Default"/>
        <w:spacing w:after="120"/>
        <w:rPr>
          <w:sz w:val="22"/>
          <w:szCs w:val="22"/>
        </w:rPr>
      </w:pPr>
    </w:p>
    <w:p w14:paraId="52F70E8E" w14:textId="77777777" w:rsidR="00A5109A" w:rsidRDefault="00A5109A" w:rsidP="00A5109A">
      <w:pPr>
        <w:pStyle w:val="DHSHeadinglevel2"/>
      </w:pPr>
      <w:r>
        <w:t xml:space="preserve">Where to find more information </w:t>
      </w:r>
    </w:p>
    <w:p w14:paraId="0EFB30DF" w14:textId="4BA59C2A" w:rsidR="009635D0" w:rsidRPr="00406591" w:rsidRDefault="00A5109A" w:rsidP="00406591">
      <w:pPr>
        <w:pStyle w:val="DHSBodytext"/>
        <w:spacing w:after="240"/>
        <w:rPr>
          <w:b/>
        </w:rPr>
      </w:pPr>
      <w:r>
        <w:t xml:space="preserve">Read more about </w:t>
      </w:r>
      <w:r w:rsidR="000F7E55">
        <w:t xml:space="preserve">the </w:t>
      </w:r>
      <w:r w:rsidR="00406591">
        <w:t>Medicare</w:t>
      </w:r>
      <w:r>
        <w:t xml:space="preserve"> at </w:t>
      </w:r>
      <w:r w:rsidRPr="00A5109A">
        <w:rPr>
          <w:b/>
        </w:rPr>
        <w:t>servicesaustralia.gov.au/</w:t>
      </w:r>
      <w:proofErr w:type="spellStart"/>
      <w:proofErr w:type="gramStart"/>
      <w:r w:rsidR="00406591">
        <w:rPr>
          <w:b/>
        </w:rPr>
        <w:t>medicare</w:t>
      </w:r>
      <w:proofErr w:type="spellEnd"/>
      <w:proofErr w:type="gramEnd"/>
    </w:p>
    <w:sectPr w:rsidR="009635D0" w:rsidRPr="00406591" w:rsidSect="00086E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84CD" w14:textId="77777777" w:rsidR="005B01DA" w:rsidRDefault="005B01DA">
      <w:r>
        <w:separator/>
      </w:r>
    </w:p>
  </w:endnote>
  <w:endnote w:type="continuationSeparator" w:id="0">
    <w:p w14:paraId="0CFD9DD8" w14:textId="77777777" w:rsidR="005B01DA" w:rsidRDefault="005B0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61BDF" w14:textId="77777777" w:rsidR="00EA264D" w:rsidRDefault="00EA26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ECFC4" w14:textId="77777777"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5E1D67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5E1D67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>
      <w:rPr>
        <w:rFonts w:ascii="Arial" w:hAnsi="Arial" w:cs="Arial"/>
        <w:color w:val="999999"/>
        <w:sz w:val="18"/>
        <w:szCs w:val="18"/>
      </w:rPr>
      <w:tab/>
    </w:r>
    <w:r>
      <w:rPr>
        <w:rFonts w:ascii="Arial" w:hAnsi="Arial" w:cs="Arial"/>
        <w:color w:val="999999"/>
        <w:sz w:val="18"/>
        <w:szCs w:val="18"/>
      </w:rPr>
      <w:tab/>
    </w:r>
    <w:r w:rsidRPr="00FA7748">
      <w:rPr>
        <w:rFonts w:ascii="Arial" w:hAnsi="Arial" w:cs="Arial"/>
        <w:color w:val="A6A6A6"/>
        <w:sz w:val="18"/>
        <w:szCs w:val="18"/>
      </w:rPr>
      <w:t>Services</w:t>
    </w:r>
    <w:r w:rsidR="009635D0">
      <w:rPr>
        <w:rFonts w:ascii="Arial" w:hAnsi="Arial" w:cs="Arial"/>
        <w:color w:val="A6A6A6"/>
        <w:sz w:val="18"/>
        <w:szCs w:val="18"/>
      </w:rPr>
      <w:t xml:space="preserve"> Australia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AEA8C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E9BE6" w14:textId="77777777" w:rsidR="005B01DA" w:rsidRDefault="005B01DA">
      <w:r>
        <w:separator/>
      </w:r>
    </w:p>
  </w:footnote>
  <w:footnote w:type="continuationSeparator" w:id="0">
    <w:p w14:paraId="1D73C073" w14:textId="77777777" w:rsidR="005B01DA" w:rsidRDefault="005B0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3E6FF" w14:textId="77777777" w:rsidR="00EA264D" w:rsidRDefault="00EA26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852A" w14:textId="77777777" w:rsidR="00EA264D" w:rsidRDefault="00EA26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D3861" w14:textId="77777777" w:rsidR="007B4F51" w:rsidRDefault="00244CA1" w:rsidP="00E31B70">
    <w:pPr>
      <w:pStyle w:val="Header"/>
      <w:ind w:left="-567"/>
    </w:pPr>
    <w:r>
      <w:rPr>
        <w:noProof/>
      </w:rPr>
      <w:drawing>
        <wp:inline distT="0" distB="0" distL="0" distR="0" wp14:anchorId="6AB20D7B" wp14:editId="4BBC105C">
          <wp:extent cx="2236484" cy="610716"/>
          <wp:effectExtent l="0" t="0" r="0" b="0"/>
          <wp:docPr id="21" name="Picture 0" title="Australian Government Services Australia cr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05DD8"/>
    <w:multiLevelType w:val="hybridMultilevel"/>
    <w:tmpl w:val="2BA23E7A"/>
    <w:lvl w:ilvl="0" w:tplc="92483F84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2412A1"/>
    <w:multiLevelType w:val="hybridMultilevel"/>
    <w:tmpl w:val="37040258"/>
    <w:lvl w:ilvl="0" w:tplc="415CCEE0">
      <w:start w:val="1"/>
      <w:numFmt w:val="bullet"/>
      <w:pStyle w:val="DHS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E16D7"/>
    <w:multiLevelType w:val="hybridMultilevel"/>
    <w:tmpl w:val="E9A05E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5A5207"/>
    <w:multiLevelType w:val="hybridMultilevel"/>
    <w:tmpl w:val="E102AFF0"/>
    <w:lvl w:ilvl="0" w:tplc="0C462F74">
      <w:start w:val="1"/>
      <w:numFmt w:val="decimal"/>
      <w:pStyle w:val="DHS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661039F1"/>
    <w:multiLevelType w:val="multilevel"/>
    <w:tmpl w:val="42A2C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AB31082"/>
    <w:multiLevelType w:val="hybridMultilevel"/>
    <w:tmpl w:val="72FA6812"/>
    <w:lvl w:ilvl="0" w:tplc="E0AA65B6">
      <w:start w:val="1"/>
      <w:numFmt w:val="bullet"/>
      <w:pStyle w:val="DHSBulletslevel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605008A"/>
    <w:multiLevelType w:val="hybridMultilevel"/>
    <w:tmpl w:val="B31024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4343E8"/>
    <w:multiLevelType w:val="hybridMultilevel"/>
    <w:tmpl w:val="C658C410"/>
    <w:lvl w:ilvl="0" w:tplc="6408EF10">
      <w:start w:val="1"/>
      <w:numFmt w:val="lowerLetter"/>
      <w:pStyle w:val="DHS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8575323">
    <w:abstractNumId w:val="14"/>
  </w:num>
  <w:num w:numId="2" w16cid:durableId="446854454">
    <w:abstractNumId w:val="1"/>
  </w:num>
  <w:num w:numId="3" w16cid:durableId="269894229">
    <w:abstractNumId w:val="12"/>
  </w:num>
  <w:num w:numId="4" w16cid:durableId="474563048">
    <w:abstractNumId w:val="2"/>
  </w:num>
  <w:num w:numId="5" w16cid:durableId="1987081241">
    <w:abstractNumId w:val="10"/>
  </w:num>
  <w:num w:numId="6" w16cid:durableId="830173485">
    <w:abstractNumId w:val="4"/>
  </w:num>
  <w:num w:numId="7" w16cid:durableId="368142325">
    <w:abstractNumId w:val="8"/>
  </w:num>
  <w:num w:numId="8" w16cid:durableId="982008512">
    <w:abstractNumId w:val="13"/>
  </w:num>
  <w:num w:numId="9" w16cid:durableId="850218555">
    <w:abstractNumId w:val="5"/>
  </w:num>
  <w:num w:numId="10" w16cid:durableId="1549147212">
    <w:abstractNumId w:val="6"/>
  </w:num>
  <w:num w:numId="11" w16cid:durableId="1173648173">
    <w:abstractNumId w:val="0"/>
  </w:num>
  <w:num w:numId="12" w16cid:durableId="1963606446">
    <w:abstractNumId w:val="3"/>
  </w:num>
  <w:num w:numId="13" w16cid:durableId="1657369860">
    <w:abstractNumId w:val="11"/>
  </w:num>
  <w:num w:numId="14" w16cid:durableId="1121650324">
    <w:abstractNumId w:val="9"/>
  </w:num>
  <w:num w:numId="15" w16cid:durableId="3847160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1DA"/>
    <w:rsid w:val="00026916"/>
    <w:rsid w:val="00041A39"/>
    <w:rsid w:val="00062997"/>
    <w:rsid w:val="00082A25"/>
    <w:rsid w:val="00086EA1"/>
    <w:rsid w:val="000C6C57"/>
    <w:rsid w:val="000D0E18"/>
    <w:rsid w:val="000F770A"/>
    <w:rsid w:val="000F7E55"/>
    <w:rsid w:val="00112F82"/>
    <w:rsid w:val="001240E8"/>
    <w:rsid w:val="001A1B66"/>
    <w:rsid w:val="001A4EB0"/>
    <w:rsid w:val="001D1F61"/>
    <w:rsid w:val="001D4174"/>
    <w:rsid w:val="001E3CA8"/>
    <w:rsid w:val="001E6CFA"/>
    <w:rsid w:val="001F7324"/>
    <w:rsid w:val="00244CA1"/>
    <w:rsid w:val="00284ADE"/>
    <w:rsid w:val="00290FA5"/>
    <w:rsid w:val="002C19E4"/>
    <w:rsid w:val="00300015"/>
    <w:rsid w:val="0038253F"/>
    <w:rsid w:val="00395CE5"/>
    <w:rsid w:val="003A012C"/>
    <w:rsid w:val="003A53A0"/>
    <w:rsid w:val="003B453F"/>
    <w:rsid w:val="003F72E8"/>
    <w:rsid w:val="00406591"/>
    <w:rsid w:val="00414BF8"/>
    <w:rsid w:val="004203AA"/>
    <w:rsid w:val="00426CFE"/>
    <w:rsid w:val="00432428"/>
    <w:rsid w:val="0045561A"/>
    <w:rsid w:val="004E0DA8"/>
    <w:rsid w:val="00504AA8"/>
    <w:rsid w:val="00507EB2"/>
    <w:rsid w:val="00516D40"/>
    <w:rsid w:val="00571396"/>
    <w:rsid w:val="00571C3F"/>
    <w:rsid w:val="00573C0E"/>
    <w:rsid w:val="005B01DA"/>
    <w:rsid w:val="005C738D"/>
    <w:rsid w:val="005C7D3C"/>
    <w:rsid w:val="005E1D67"/>
    <w:rsid w:val="00622896"/>
    <w:rsid w:val="0067371F"/>
    <w:rsid w:val="0067669C"/>
    <w:rsid w:val="006825DB"/>
    <w:rsid w:val="00685C7C"/>
    <w:rsid w:val="00695021"/>
    <w:rsid w:val="006964A3"/>
    <w:rsid w:val="00715039"/>
    <w:rsid w:val="00756927"/>
    <w:rsid w:val="00772C06"/>
    <w:rsid w:val="007B4F51"/>
    <w:rsid w:val="007D756D"/>
    <w:rsid w:val="00801D1A"/>
    <w:rsid w:val="008457BC"/>
    <w:rsid w:val="00863A82"/>
    <w:rsid w:val="00873080"/>
    <w:rsid w:val="0087534C"/>
    <w:rsid w:val="008968B7"/>
    <w:rsid w:val="00907D7A"/>
    <w:rsid w:val="009174A0"/>
    <w:rsid w:val="00920F12"/>
    <w:rsid w:val="00923854"/>
    <w:rsid w:val="00932AA3"/>
    <w:rsid w:val="009635D0"/>
    <w:rsid w:val="00965631"/>
    <w:rsid w:val="0097065D"/>
    <w:rsid w:val="009905A7"/>
    <w:rsid w:val="00995023"/>
    <w:rsid w:val="009A099C"/>
    <w:rsid w:val="009E1E1B"/>
    <w:rsid w:val="009E3B3A"/>
    <w:rsid w:val="00A16C8F"/>
    <w:rsid w:val="00A3536B"/>
    <w:rsid w:val="00A5109A"/>
    <w:rsid w:val="00A52AE3"/>
    <w:rsid w:val="00A776C0"/>
    <w:rsid w:val="00A848C2"/>
    <w:rsid w:val="00AC34FD"/>
    <w:rsid w:val="00AE0688"/>
    <w:rsid w:val="00AF4424"/>
    <w:rsid w:val="00B16A2D"/>
    <w:rsid w:val="00B362B6"/>
    <w:rsid w:val="00B46C32"/>
    <w:rsid w:val="00B82E1B"/>
    <w:rsid w:val="00B86E2B"/>
    <w:rsid w:val="00B9008C"/>
    <w:rsid w:val="00BB7DE5"/>
    <w:rsid w:val="00C021DC"/>
    <w:rsid w:val="00C025D8"/>
    <w:rsid w:val="00C15DA5"/>
    <w:rsid w:val="00C15F0D"/>
    <w:rsid w:val="00C207C1"/>
    <w:rsid w:val="00C27EAD"/>
    <w:rsid w:val="00C46EFA"/>
    <w:rsid w:val="00C60743"/>
    <w:rsid w:val="00C74B43"/>
    <w:rsid w:val="00C87853"/>
    <w:rsid w:val="00CB4F98"/>
    <w:rsid w:val="00CE56A0"/>
    <w:rsid w:val="00D13062"/>
    <w:rsid w:val="00D14B82"/>
    <w:rsid w:val="00D15B45"/>
    <w:rsid w:val="00D220CD"/>
    <w:rsid w:val="00D95C6D"/>
    <w:rsid w:val="00DB7DD8"/>
    <w:rsid w:val="00DD49A2"/>
    <w:rsid w:val="00DD517B"/>
    <w:rsid w:val="00DE29B5"/>
    <w:rsid w:val="00E076AE"/>
    <w:rsid w:val="00E25EBB"/>
    <w:rsid w:val="00E277F4"/>
    <w:rsid w:val="00E31B70"/>
    <w:rsid w:val="00E409B0"/>
    <w:rsid w:val="00E5725A"/>
    <w:rsid w:val="00E63EC2"/>
    <w:rsid w:val="00E768D0"/>
    <w:rsid w:val="00E77AD0"/>
    <w:rsid w:val="00E77D07"/>
    <w:rsid w:val="00EA2350"/>
    <w:rsid w:val="00EA264D"/>
    <w:rsid w:val="00EA7835"/>
    <w:rsid w:val="00EE78F0"/>
    <w:rsid w:val="00F17318"/>
    <w:rsid w:val="00F34E10"/>
    <w:rsid w:val="00F8091B"/>
    <w:rsid w:val="00F85641"/>
    <w:rsid w:val="00FA7748"/>
    <w:rsid w:val="00F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250193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DHSHeadinglevel1">
    <w:name w:val="DHS Heading level 1"/>
    <w:basedOn w:val="Heading1"/>
    <w:next w:val="DHS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DHS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Headinglevel3">
    <w:name w:val="DHS Heading level 3"/>
    <w:basedOn w:val="Heading3"/>
    <w:next w:val="DHS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DHSHeadinglevel4">
    <w:name w:val="DHS Heading level 4"/>
    <w:basedOn w:val="Heading4"/>
    <w:next w:val="DHS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DHSBodytext">
    <w:name w:val="DHS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DHSBulletslevel2">
    <w:name w:val="DHS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rsid w:val="009E3B3A"/>
    <w:rPr>
      <w:color w:val="0000FF"/>
      <w:u w:val="single"/>
    </w:rPr>
  </w:style>
  <w:style w:type="paragraph" w:customStyle="1" w:styleId="DHSNumberslevel1">
    <w:name w:val="DHS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DHSNumberslevel2">
    <w:name w:val="DHS Numbers level 2"/>
    <w:basedOn w:val="DHS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HSBulletslevel">
    <w:name w:val="DHS Bullets level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A5109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F7E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C9A4A-97D2-4C11-A62E-8807B6652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2023-12-11T22:25:00Z</dcterms:created>
  <dcterms:modified xsi:type="dcterms:W3CDTF">2024-01-22T00:53:00Z</dcterms:modified>
</cp:coreProperties>
</file>