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8AC1F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18D00226" w14:textId="08807206" w:rsidR="00850873" w:rsidRDefault="00A82C12" w:rsidP="00571BB0">
      <w:pPr>
        <w:pStyle w:val="DHSBodytext"/>
      </w:pPr>
      <w:r w:rsidRPr="00F85C8F">
        <w:t xml:space="preserve">This information is accurate as at </w:t>
      </w:r>
      <w:r w:rsidR="00F17E62">
        <w:t>29 March 2022</w:t>
      </w:r>
      <w:r w:rsidR="008C7C56">
        <w:t>.</w:t>
      </w:r>
    </w:p>
    <w:p w14:paraId="35C3C803" w14:textId="77777777" w:rsidR="00190256" w:rsidRDefault="00190256" w:rsidP="009434C2">
      <w:pPr>
        <w:pStyle w:val="DHSBodytext"/>
        <w:rPr>
          <w:highlight w:val="yellow"/>
        </w:rPr>
      </w:pPr>
    </w:p>
    <w:p w14:paraId="42A2FF03" w14:textId="1DFC44C9" w:rsidR="008C7C56" w:rsidRPr="00C669FA" w:rsidRDefault="007E3329" w:rsidP="00730203">
      <w:pPr>
        <w:pStyle w:val="DHSHeadinglevel2"/>
      </w:pPr>
      <w:r>
        <w:t>Boosting Participation and Building Australia’s Workforce</w:t>
      </w:r>
    </w:p>
    <w:p w14:paraId="5BCD7F2B" w14:textId="1675FF82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1D691E">
            <w:t>Job seekers</w:t>
          </w:r>
        </w:sdtContent>
      </w:sdt>
      <w:r w:rsidR="00EE1ACE">
        <w:t xml:space="preserve"> </w:t>
      </w:r>
    </w:p>
    <w:p w14:paraId="75948C81" w14:textId="77777777" w:rsidR="00D52C59" w:rsidRPr="00F85C8F" w:rsidRDefault="00D52C59" w:rsidP="009434C2">
      <w:pPr>
        <w:pStyle w:val="DHSBodytext"/>
      </w:pPr>
    </w:p>
    <w:p w14:paraId="5EDF22AE" w14:textId="751C030B" w:rsidR="00615FE1" w:rsidRDefault="00615FE1" w:rsidP="00742B9D">
      <w:pPr>
        <w:pStyle w:val="DHSBodytext"/>
        <w:rPr>
          <w:rStyle w:val="Style1"/>
        </w:rPr>
      </w:pPr>
      <w:r>
        <w:rPr>
          <w:rStyle w:val="Style1"/>
        </w:rPr>
        <w:t xml:space="preserve">The Department of Education, Skills and Employment (DESE) </w:t>
      </w:r>
      <w:r w:rsidR="00742B9D">
        <w:rPr>
          <w:rStyle w:val="Style1"/>
        </w:rPr>
        <w:t xml:space="preserve">will </w:t>
      </w:r>
      <w:r>
        <w:rPr>
          <w:rStyle w:val="Style1"/>
        </w:rPr>
        <w:t>initiate a</w:t>
      </w:r>
      <w:r w:rsidR="00504FE7">
        <w:rPr>
          <w:rStyle w:val="Style1"/>
        </w:rPr>
        <w:t>n</w:t>
      </w:r>
      <w:r>
        <w:rPr>
          <w:rStyle w:val="Style1"/>
        </w:rPr>
        <w:t xml:space="preserve"> advertising campaign</w:t>
      </w:r>
      <w:r w:rsidR="00C0658B">
        <w:t xml:space="preserve">. This campaign will </w:t>
      </w:r>
      <w:r w:rsidR="00FC115B">
        <w:t xml:space="preserve">introduce and educate employers about the new employment services and introduce the new </w:t>
      </w:r>
      <w:r w:rsidR="00FC115B" w:rsidRPr="00DC3179">
        <w:rPr>
          <w:iCs/>
        </w:rPr>
        <w:t>Workforce Australia</w:t>
      </w:r>
      <w:r w:rsidR="00FC115B">
        <w:t xml:space="preserve"> brand.</w:t>
      </w:r>
      <w:r>
        <w:rPr>
          <w:rStyle w:val="Style1"/>
        </w:rPr>
        <w:t xml:space="preserve"> </w:t>
      </w:r>
    </w:p>
    <w:p w14:paraId="40EBBBE4" w14:textId="71E789B7" w:rsidR="00D52C59" w:rsidRDefault="00615FE1" w:rsidP="00C669FA">
      <w:pPr>
        <w:pStyle w:val="DHSBodytext"/>
        <w:spacing w:after="0"/>
        <w:rPr>
          <w:rStyle w:val="Style1"/>
        </w:rPr>
      </w:pPr>
      <w:r>
        <w:rPr>
          <w:rStyle w:val="Style1"/>
        </w:rPr>
        <w:t>Workforce Australia will be the new masterbrand to frame all employment and skills communication going forward</w:t>
      </w:r>
      <w:r w:rsidR="00C0658B">
        <w:rPr>
          <w:rStyle w:val="Style1"/>
        </w:rPr>
        <w:t xml:space="preserve">. It will </w:t>
      </w:r>
      <w:r w:rsidR="00742B9D">
        <w:rPr>
          <w:rStyle w:val="Style1"/>
        </w:rPr>
        <w:t>c</w:t>
      </w:r>
      <w:r>
        <w:rPr>
          <w:rStyle w:val="Style1"/>
        </w:rPr>
        <w:t>onsolidat</w:t>
      </w:r>
      <w:r w:rsidR="00F946F2">
        <w:rPr>
          <w:rStyle w:val="Style1"/>
        </w:rPr>
        <w:t xml:space="preserve">e </w:t>
      </w:r>
      <w:r>
        <w:rPr>
          <w:rStyle w:val="Style1"/>
        </w:rPr>
        <w:t>50 existing brands to simplify the user experience and replace jobactive.</w:t>
      </w:r>
    </w:p>
    <w:p w14:paraId="5A9B30A2" w14:textId="77777777" w:rsidR="00C669FA" w:rsidRDefault="00C669FA" w:rsidP="00C669FA">
      <w:pPr>
        <w:pStyle w:val="DHSBodytext"/>
        <w:spacing w:after="0"/>
      </w:pPr>
    </w:p>
    <w:p w14:paraId="0A98566E" w14:textId="0EA59A23" w:rsidR="008C7C56" w:rsidRPr="00C669FA" w:rsidRDefault="00C0658B" w:rsidP="008C7C56">
      <w:pPr>
        <w:pStyle w:val="DHSBodytext"/>
        <w:tabs>
          <w:tab w:val="left" w:pos="6645"/>
        </w:tabs>
      </w:pPr>
      <w:r w:rsidRPr="00F946F2">
        <w:rPr>
          <w:rStyle w:val="Style2"/>
        </w:rPr>
        <w:t>This measure is not subject to the passage of legislation.</w:t>
      </w:r>
      <w:r w:rsidR="008C7C56">
        <w:rPr>
          <w:rStyle w:val="Style2"/>
        </w:rPr>
        <w:tab/>
      </w:r>
    </w:p>
    <w:p w14:paraId="4A27C828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1"/>
    <w:p w14:paraId="733681DE" w14:textId="42D5951B" w:rsidR="00EE1ACE" w:rsidRPr="008E4E63" w:rsidRDefault="00571BB0" w:rsidP="008F235D">
      <w:pPr>
        <w:pStyle w:val="DHSBodytext"/>
      </w:pPr>
      <w:r>
        <w:t>This affects</w:t>
      </w:r>
      <w:sdt>
        <w:sdtPr>
          <w:rPr>
            <w:rStyle w:val="Style2"/>
          </w:rPr>
          <w:id w:val="1884439365"/>
          <w:placeholder>
            <w:docPart w:val="DefaultPlaceholder_-1854013440"/>
          </w:placeholder>
        </w:sdtPr>
        <w:sdtEndPr>
          <w:rPr>
            <w:rStyle w:val="DefaultParagraphFont"/>
          </w:rPr>
        </w:sdtEndPr>
        <w:sdtContent>
          <w:r w:rsidR="00615FE1">
            <w:t xml:space="preserve"> </w:t>
          </w:r>
          <w:sdt>
            <w:sdtPr>
              <w:rPr>
                <w:rStyle w:val="Style2"/>
              </w:rPr>
              <w:id w:val="922995111"/>
              <w:placeholder>
                <w:docPart w:val="6B56599E77064A5C8DFA0198463959F1"/>
              </w:placeholder>
            </w:sdtPr>
            <w:sdtEndPr>
              <w:rPr>
                <w:rStyle w:val="Style2"/>
              </w:rPr>
            </w:sdtEndPr>
            <w:sdtContent>
              <w:r w:rsidR="00E30BFF">
                <w:rPr>
                  <w:rStyle w:val="Style2"/>
                </w:rPr>
                <w:t xml:space="preserve">job seekers, </w:t>
              </w:r>
              <w:r w:rsidR="00615FE1">
                <w:rPr>
                  <w:rStyle w:val="Style2"/>
                </w:rPr>
                <w:t>business owners and employers</w:t>
              </w:r>
              <w:r w:rsidR="00EA754D">
                <w:rPr>
                  <w:rStyle w:val="Style2"/>
                </w:rPr>
                <w:t xml:space="preserve"> </w:t>
              </w:r>
              <w:r w:rsidR="008F6A1E">
                <w:rPr>
                  <w:rStyle w:val="Style2"/>
                </w:rPr>
                <w:t xml:space="preserve">who are </w:t>
              </w:r>
              <w:r w:rsidR="00EA754D">
                <w:rPr>
                  <w:rStyle w:val="Style2"/>
                </w:rPr>
                <w:t xml:space="preserve">looking to fill a </w:t>
              </w:r>
              <w:r w:rsidR="008F6A1E">
                <w:rPr>
                  <w:rStyle w:val="Style2"/>
                </w:rPr>
                <w:t xml:space="preserve">job </w:t>
              </w:r>
              <w:r w:rsidR="00EA754D">
                <w:rPr>
                  <w:rStyle w:val="Style2"/>
                </w:rPr>
                <w:t>vacancy</w:t>
              </w:r>
              <w:r w:rsidR="00615FE1">
                <w:rPr>
                  <w:rStyle w:val="Style2"/>
                </w:rPr>
                <w:t xml:space="preserve">.  </w:t>
              </w:r>
            </w:sdtContent>
          </w:sdt>
          <w:r w:rsidR="00615FE1">
            <w:rPr>
              <w:rStyle w:val="Style2"/>
            </w:rPr>
            <w:t xml:space="preserve"> </w:t>
          </w:r>
        </w:sdtContent>
      </w:sdt>
    </w:p>
    <w:p w14:paraId="0D210B9A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5D37DB44" w14:textId="62F0BA7B" w:rsidR="00681F5C" w:rsidRPr="00730203" w:rsidRDefault="001B4691" w:rsidP="00730203">
      <w:pPr>
        <w:rPr>
          <w:rFonts w:ascii="Arial" w:hAnsi="Arial" w:cs="Arial"/>
        </w:rPr>
      </w:pPr>
      <w:sdt>
        <w:sdtPr>
          <w:rPr>
            <w:rStyle w:val="Style3"/>
            <w:rFonts w:cs="Arial"/>
          </w:rPr>
          <w:id w:val="1137295392"/>
          <w:placeholder>
            <w:docPart w:val="7D2D863980DA4830AE1D28EF26FD8CD2"/>
          </w:placeholder>
        </w:sdtPr>
        <w:sdtEndPr>
          <w:rPr>
            <w:rStyle w:val="DefaultParagraphFont"/>
            <w:rFonts w:ascii="Times New Roman" w:hAnsi="Times New Roman"/>
          </w:rPr>
        </w:sdtEndPr>
        <w:sdtContent>
          <w:r w:rsidR="00797294">
            <w:rPr>
              <w:rStyle w:val="Style3"/>
              <w:rFonts w:cs="Arial"/>
            </w:rPr>
            <w:t xml:space="preserve">The advertising campaign </w:t>
          </w:r>
          <w:r w:rsidR="005601CA">
            <w:rPr>
              <w:rStyle w:val="Style3"/>
              <w:rFonts w:cs="Arial"/>
            </w:rPr>
            <w:t xml:space="preserve">development </w:t>
          </w:r>
          <w:r w:rsidR="00797294">
            <w:rPr>
              <w:rStyle w:val="Style3"/>
              <w:rFonts w:cs="Arial"/>
            </w:rPr>
            <w:t xml:space="preserve">will start </w:t>
          </w:r>
          <w:r w:rsidR="00504FE7">
            <w:rPr>
              <w:rStyle w:val="Style3"/>
              <w:rFonts w:cs="Arial"/>
            </w:rPr>
            <w:t xml:space="preserve">from </w:t>
          </w:r>
          <w:r w:rsidR="003715C5">
            <w:rPr>
              <w:rStyle w:val="Style3"/>
              <w:rFonts w:cs="Arial"/>
            </w:rPr>
            <w:t>July 2022 and end</w:t>
          </w:r>
          <w:r w:rsidR="00797294">
            <w:rPr>
              <w:rStyle w:val="Style3"/>
              <w:rFonts w:cs="Arial"/>
            </w:rPr>
            <w:t xml:space="preserve"> </w:t>
          </w:r>
          <w:r w:rsidR="005601CA">
            <w:rPr>
              <w:rStyle w:val="Style3"/>
              <w:rFonts w:cs="Arial"/>
            </w:rPr>
            <w:t xml:space="preserve">by </w:t>
          </w:r>
          <w:r w:rsidR="00797294">
            <w:rPr>
              <w:rStyle w:val="Style3"/>
              <w:rFonts w:cs="Arial"/>
            </w:rPr>
            <w:t>30 June 2024.</w:t>
          </w:r>
        </w:sdtContent>
      </w:sdt>
    </w:p>
    <w:p w14:paraId="303A66DB" w14:textId="77777777" w:rsidR="00681F5C" w:rsidRPr="00F85C8F" w:rsidRDefault="00681F5C" w:rsidP="0036436D">
      <w:pPr>
        <w:pStyle w:val="DHSBodytext"/>
      </w:pPr>
    </w:p>
    <w:sectPr w:rsidR="00681F5C" w:rsidRPr="00F85C8F" w:rsidSect="00086E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50CE0D" w16cid:durableId="25DB2B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6855" w14:textId="77777777" w:rsidR="00ED0068" w:rsidRDefault="00ED0068">
      <w:r>
        <w:separator/>
      </w:r>
    </w:p>
  </w:endnote>
  <w:endnote w:type="continuationSeparator" w:id="0">
    <w:p w14:paraId="319FB930" w14:textId="77777777" w:rsidR="00ED0068" w:rsidRDefault="00ED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2FF2" w14:textId="77777777" w:rsidR="001B4691" w:rsidRDefault="001B4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C267" w14:textId="0E80FFD0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E1C6" w14:textId="58C38491" w:rsidR="001B4691" w:rsidRDefault="001B4691" w:rsidP="001B4691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29C1DE7A" w14:textId="77777777" w:rsidR="007B4F51" w:rsidRDefault="007B4F51" w:rsidP="00FF2C3C">
    <w:pPr>
      <w:pStyle w:val="Footer"/>
      <w:tabs>
        <w:tab w:val="clear" w:pos="8306"/>
      </w:tabs>
      <w:ind w:right="-568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ECF0" w14:textId="77777777" w:rsidR="00ED0068" w:rsidRDefault="00ED0068">
      <w:r>
        <w:separator/>
      </w:r>
    </w:p>
  </w:footnote>
  <w:footnote w:type="continuationSeparator" w:id="0">
    <w:p w14:paraId="290C48C8" w14:textId="77777777" w:rsidR="00ED0068" w:rsidRDefault="00ED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A676" w14:textId="77777777" w:rsidR="001B4691" w:rsidRDefault="001B4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B850" w14:textId="7B3B5EE8" w:rsidR="00325568" w:rsidRDefault="00F84D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FB4EEFB" wp14:editId="7A94043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273050"/>
              <wp:effectExtent l="0" t="0" r="0" b="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DE6C47" w14:textId="230680B6" w:rsidR="00F84DB4" w:rsidRPr="00504FE7" w:rsidRDefault="00504FE7" w:rsidP="00504FE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PROTECTED//CABINET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FB4EEFB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148.95pt;height:21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" o:allowincell="f" filled="f" stroked="f" strokeweight=".5pt">
              <v:textbox style="mso-fit-shape-to-text:t">
                <w:txbxContent>
                  <w:p w14:paraId="1BDE6C47" w14:textId="230680B6" w:rsidR="00F84DB4" w:rsidRPr="00504FE7" w:rsidRDefault="00504FE7" w:rsidP="00504FE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PROTECTED//CABINET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A148" w14:textId="1DF7A480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142AF453" wp14:editId="368AB962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6484" cy="610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568" w:rsidRPr="00325568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34505"/>
    <w:rsid w:val="00041A39"/>
    <w:rsid w:val="00046591"/>
    <w:rsid w:val="00050809"/>
    <w:rsid w:val="00062997"/>
    <w:rsid w:val="00082A25"/>
    <w:rsid w:val="00086EA1"/>
    <w:rsid w:val="00094312"/>
    <w:rsid w:val="00094FD3"/>
    <w:rsid w:val="000A0B73"/>
    <w:rsid w:val="000C6C57"/>
    <w:rsid w:val="000D0E18"/>
    <w:rsid w:val="000D6870"/>
    <w:rsid w:val="000F770A"/>
    <w:rsid w:val="00112F82"/>
    <w:rsid w:val="001240E8"/>
    <w:rsid w:val="0013636B"/>
    <w:rsid w:val="001453AD"/>
    <w:rsid w:val="001573A2"/>
    <w:rsid w:val="00190256"/>
    <w:rsid w:val="00193F2E"/>
    <w:rsid w:val="001A1B66"/>
    <w:rsid w:val="001A3074"/>
    <w:rsid w:val="001A4EB0"/>
    <w:rsid w:val="001B1DD3"/>
    <w:rsid w:val="001B4691"/>
    <w:rsid w:val="001D0D92"/>
    <w:rsid w:val="001D1F61"/>
    <w:rsid w:val="001D4174"/>
    <w:rsid w:val="001D691E"/>
    <w:rsid w:val="001E6CFA"/>
    <w:rsid w:val="001F7324"/>
    <w:rsid w:val="00224880"/>
    <w:rsid w:val="00244CA1"/>
    <w:rsid w:val="00266B25"/>
    <w:rsid w:val="00284ADE"/>
    <w:rsid w:val="00290FA5"/>
    <w:rsid w:val="002A21C5"/>
    <w:rsid w:val="002C19E4"/>
    <w:rsid w:val="002E6283"/>
    <w:rsid w:val="00300015"/>
    <w:rsid w:val="003100BB"/>
    <w:rsid w:val="00316C5E"/>
    <w:rsid w:val="00325568"/>
    <w:rsid w:val="00360888"/>
    <w:rsid w:val="00361F19"/>
    <w:rsid w:val="0036350A"/>
    <w:rsid w:val="00364300"/>
    <w:rsid w:val="0036436D"/>
    <w:rsid w:val="003715C5"/>
    <w:rsid w:val="0038253F"/>
    <w:rsid w:val="00390DD4"/>
    <w:rsid w:val="003914B5"/>
    <w:rsid w:val="003A012C"/>
    <w:rsid w:val="003A53A0"/>
    <w:rsid w:val="003B453F"/>
    <w:rsid w:val="003C6D0A"/>
    <w:rsid w:val="003F3F96"/>
    <w:rsid w:val="003F72E8"/>
    <w:rsid w:val="00405768"/>
    <w:rsid w:val="00414BF8"/>
    <w:rsid w:val="004203AA"/>
    <w:rsid w:val="00426CFE"/>
    <w:rsid w:val="00432428"/>
    <w:rsid w:val="004714E9"/>
    <w:rsid w:val="00484CEA"/>
    <w:rsid w:val="004C60C9"/>
    <w:rsid w:val="004E0DA8"/>
    <w:rsid w:val="004F68C2"/>
    <w:rsid w:val="00504AA8"/>
    <w:rsid w:val="00504FE7"/>
    <w:rsid w:val="00505473"/>
    <w:rsid w:val="00507EB2"/>
    <w:rsid w:val="00510D3F"/>
    <w:rsid w:val="00516D40"/>
    <w:rsid w:val="00536C93"/>
    <w:rsid w:val="005601CA"/>
    <w:rsid w:val="00571396"/>
    <w:rsid w:val="00571BB0"/>
    <w:rsid w:val="00571C3F"/>
    <w:rsid w:val="00573C0E"/>
    <w:rsid w:val="005B14D5"/>
    <w:rsid w:val="005C08AA"/>
    <w:rsid w:val="005C738D"/>
    <w:rsid w:val="005C7D3C"/>
    <w:rsid w:val="00614B83"/>
    <w:rsid w:val="00615FE1"/>
    <w:rsid w:val="00620E30"/>
    <w:rsid w:val="00622896"/>
    <w:rsid w:val="00632BBE"/>
    <w:rsid w:val="0064295B"/>
    <w:rsid w:val="00661938"/>
    <w:rsid w:val="0067371F"/>
    <w:rsid w:val="0067669C"/>
    <w:rsid w:val="00681F5C"/>
    <w:rsid w:val="006825DB"/>
    <w:rsid w:val="00685C7C"/>
    <w:rsid w:val="006964A3"/>
    <w:rsid w:val="006F3C21"/>
    <w:rsid w:val="00715039"/>
    <w:rsid w:val="00730203"/>
    <w:rsid w:val="00742B9D"/>
    <w:rsid w:val="00746A31"/>
    <w:rsid w:val="00756927"/>
    <w:rsid w:val="00772C06"/>
    <w:rsid w:val="00797294"/>
    <w:rsid w:val="007B4F51"/>
    <w:rsid w:val="007E3329"/>
    <w:rsid w:val="00801D1A"/>
    <w:rsid w:val="00836528"/>
    <w:rsid w:val="008457BC"/>
    <w:rsid w:val="00850873"/>
    <w:rsid w:val="00863A82"/>
    <w:rsid w:val="0086632C"/>
    <w:rsid w:val="00870B0F"/>
    <w:rsid w:val="00873080"/>
    <w:rsid w:val="0087534C"/>
    <w:rsid w:val="008872FC"/>
    <w:rsid w:val="008968B7"/>
    <w:rsid w:val="008C7C56"/>
    <w:rsid w:val="008E4E63"/>
    <w:rsid w:val="008E61D0"/>
    <w:rsid w:val="008F235D"/>
    <w:rsid w:val="008F6A1E"/>
    <w:rsid w:val="00907D7A"/>
    <w:rsid w:val="009174A0"/>
    <w:rsid w:val="00923854"/>
    <w:rsid w:val="00932AA3"/>
    <w:rsid w:val="009434C2"/>
    <w:rsid w:val="009635D0"/>
    <w:rsid w:val="00965631"/>
    <w:rsid w:val="0097065D"/>
    <w:rsid w:val="009905A7"/>
    <w:rsid w:val="00995023"/>
    <w:rsid w:val="009A099C"/>
    <w:rsid w:val="009B1E5B"/>
    <w:rsid w:val="009C220C"/>
    <w:rsid w:val="009D371D"/>
    <w:rsid w:val="009E1E1B"/>
    <w:rsid w:val="009E3B3A"/>
    <w:rsid w:val="009F0F15"/>
    <w:rsid w:val="00A163B5"/>
    <w:rsid w:val="00A16C8F"/>
    <w:rsid w:val="00A3536B"/>
    <w:rsid w:val="00A51E1D"/>
    <w:rsid w:val="00A52AE3"/>
    <w:rsid w:val="00A530A5"/>
    <w:rsid w:val="00A82C12"/>
    <w:rsid w:val="00A848C2"/>
    <w:rsid w:val="00AA48E8"/>
    <w:rsid w:val="00AA48F5"/>
    <w:rsid w:val="00AC34FD"/>
    <w:rsid w:val="00AE0688"/>
    <w:rsid w:val="00AF4424"/>
    <w:rsid w:val="00B13CCE"/>
    <w:rsid w:val="00B32B9E"/>
    <w:rsid w:val="00B362B6"/>
    <w:rsid w:val="00B46C32"/>
    <w:rsid w:val="00B86E2B"/>
    <w:rsid w:val="00B87453"/>
    <w:rsid w:val="00B9008C"/>
    <w:rsid w:val="00BA77DE"/>
    <w:rsid w:val="00BB4D6C"/>
    <w:rsid w:val="00BB7DE5"/>
    <w:rsid w:val="00BE0EB8"/>
    <w:rsid w:val="00BF3A4E"/>
    <w:rsid w:val="00C021DC"/>
    <w:rsid w:val="00C025D8"/>
    <w:rsid w:val="00C0658B"/>
    <w:rsid w:val="00C15DA5"/>
    <w:rsid w:val="00C207C1"/>
    <w:rsid w:val="00C2601C"/>
    <w:rsid w:val="00C27EAD"/>
    <w:rsid w:val="00C46EFA"/>
    <w:rsid w:val="00C60743"/>
    <w:rsid w:val="00C669FA"/>
    <w:rsid w:val="00C74B43"/>
    <w:rsid w:val="00C81922"/>
    <w:rsid w:val="00C87853"/>
    <w:rsid w:val="00CB4F98"/>
    <w:rsid w:val="00CC24BE"/>
    <w:rsid w:val="00CC4D1A"/>
    <w:rsid w:val="00CC50CC"/>
    <w:rsid w:val="00CE56A0"/>
    <w:rsid w:val="00D13062"/>
    <w:rsid w:val="00D14B82"/>
    <w:rsid w:val="00D15B45"/>
    <w:rsid w:val="00D220CD"/>
    <w:rsid w:val="00D52C59"/>
    <w:rsid w:val="00D95C6D"/>
    <w:rsid w:val="00DB64A8"/>
    <w:rsid w:val="00DB6596"/>
    <w:rsid w:val="00DB7DD8"/>
    <w:rsid w:val="00DC3179"/>
    <w:rsid w:val="00DD01D2"/>
    <w:rsid w:val="00DD49A2"/>
    <w:rsid w:val="00DD517B"/>
    <w:rsid w:val="00DE29B5"/>
    <w:rsid w:val="00E076AE"/>
    <w:rsid w:val="00E1170B"/>
    <w:rsid w:val="00E277F4"/>
    <w:rsid w:val="00E30BFF"/>
    <w:rsid w:val="00E31B70"/>
    <w:rsid w:val="00E33470"/>
    <w:rsid w:val="00E409B0"/>
    <w:rsid w:val="00E40AAB"/>
    <w:rsid w:val="00E4594F"/>
    <w:rsid w:val="00E5725A"/>
    <w:rsid w:val="00E63EC2"/>
    <w:rsid w:val="00E72A00"/>
    <w:rsid w:val="00E768D0"/>
    <w:rsid w:val="00EA2350"/>
    <w:rsid w:val="00EA754D"/>
    <w:rsid w:val="00EA7A22"/>
    <w:rsid w:val="00EB20C6"/>
    <w:rsid w:val="00ED0068"/>
    <w:rsid w:val="00EE1ACE"/>
    <w:rsid w:val="00EE78F0"/>
    <w:rsid w:val="00F077FB"/>
    <w:rsid w:val="00F17318"/>
    <w:rsid w:val="00F17E62"/>
    <w:rsid w:val="00F34E10"/>
    <w:rsid w:val="00F70B0F"/>
    <w:rsid w:val="00F749C4"/>
    <w:rsid w:val="00F8091B"/>
    <w:rsid w:val="00F84DB4"/>
    <w:rsid w:val="00F85641"/>
    <w:rsid w:val="00F85C8F"/>
    <w:rsid w:val="00F946F2"/>
    <w:rsid w:val="00FA7748"/>
    <w:rsid w:val="00FA7AC7"/>
    <w:rsid w:val="00FC115B"/>
    <w:rsid w:val="00FC364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79A4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599E77064A5C8DFA01984639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C827B-85ED-4A15-98EF-4FE603E8DC05}"/>
      </w:docPartPr>
      <w:docPartBody>
        <w:p w:rsidR="0006462E" w:rsidRDefault="00FA0EE3" w:rsidP="00FA0EE3">
          <w:pPr>
            <w:pStyle w:val="6B56599E77064A5C8DFA0198463959F1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06462E"/>
    <w:rsid w:val="0027756B"/>
    <w:rsid w:val="003C673A"/>
    <w:rsid w:val="004D5EB9"/>
    <w:rsid w:val="005D615A"/>
    <w:rsid w:val="005F465D"/>
    <w:rsid w:val="006115F8"/>
    <w:rsid w:val="00671E81"/>
    <w:rsid w:val="0082494F"/>
    <w:rsid w:val="00971922"/>
    <w:rsid w:val="00E23F2C"/>
    <w:rsid w:val="00EC3E4A"/>
    <w:rsid w:val="00F8628B"/>
    <w:rsid w:val="00FA0EE3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EE3"/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6B56599E77064A5C8DFA0198463959F1">
    <w:name w:val="6B56599E77064A5C8DFA0198463959F1"/>
    <w:rsid w:val="00FA0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D271-3E9C-4AB7-8630-D0E7BF1532EB}">
  <ds:schemaRefs>
    <ds:schemaRef ds:uri="http://schemas.microsoft.com/office/2006/documentManagement/types"/>
    <ds:schemaRef ds:uri="http://purl.org/dc/dcmitype/"/>
    <ds:schemaRef ds:uri="d51b02e1-21b1-47e6-b520-c8d86de43b6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d11f6c9-46f2-45f7-991c-50a89a3b31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AAE56-1C1B-4DCB-8A3F-2D1C1C90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134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Boosting Participation and Building Australia’s Workforce</vt:lpstr>
    </vt:vector>
  </TitlesOfParts>
  <Manager/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Boosting Participation and Building Australia’s Workforce</dc:title>
  <dc:subject/>
  <dc:creator/>
  <cp:keywords>Budget</cp:keywords>
  <dc:description/>
  <cp:lastModifiedBy/>
  <cp:revision>1</cp:revision>
  <dcterms:created xsi:type="dcterms:W3CDTF">2022-03-27T01:12:00Z</dcterms:created>
  <dcterms:modified xsi:type="dcterms:W3CDTF">2022-03-29T00:03:00Z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PMUuid">
    <vt:lpwstr>0CF8FA25-4689-5B3B-8154-ED9DAD39EA52</vt:lpwstr>
  </property>
  <property fmtid="{D5CDD505-2E9C-101B-9397-08002B2CF9AE}" pid="6" name="PM_SpecialHandlingCaveat">
    <vt:lpwstr>CABINET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PROTECTED CABINET</vt:lpwstr>
  </property>
  <property fmtid="{D5CDD505-2E9C-101B-9397-08002B2CF9AE}" pid="9" name="PM_Qualifier">
    <vt:lpwstr/>
  </property>
  <property fmtid="{D5CDD505-2E9C-101B-9397-08002B2CF9AE}" pid="10" name="PM_SecurityClassification">
    <vt:lpwstr>PROTECTED</vt:lpwstr>
  </property>
  <property fmtid="{D5CDD505-2E9C-101B-9397-08002B2CF9AE}" pid="11" name="PM_InsertionValue">
    <vt:lpwstr>PROTECTED</vt:lpwstr>
  </property>
  <property fmtid="{D5CDD505-2E9C-101B-9397-08002B2CF9AE}" pid="12" name="PM_Originating_FileId">
    <vt:lpwstr>BD758A420CC34CBD803B6AFBED209C16</vt:lpwstr>
  </property>
  <property fmtid="{D5CDD505-2E9C-101B-9397-08002B2CF9AE}" pid="13" name="PM_ProtectiveMarkingValue_Footer">
    <vt:lpwstr>PROTECTED//CABINET</vt:lpwstr>
  </property>
  <property fmtid="{D5CDD505-2E9C-101B-9397-08002B2CF9AE}" pid="14" name="PM_Originator_Hash_SHA1">
    <vt:lpwstr>FA91683626B1C572C80AFE68BBB05B28D702C00B</vt:lpwstr>
  </property>
  <property fmtid="{D5CDD505-2E9C-101B-9397-08002B2CF9AE}" pid="15" name="PM_OriginationTimeStamp">
    <vt:lpwstr>2022-03-15T04:29:33Z</vt:lpwstr>
  </property>
  <property fmtid="{D5CDD505-2E9C-101B-9397-08002B2CF9AE}" pid="16" name="PM_ProtectiveMarkingValue_Header">
    <vt:lpwstr>PROTECTED//CABINET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Display">
    <vt:lpwstr>PROTECTED CABINET</vt:lpwstr>
  </property>
  <property fmtid="{D5CDD505-2E9C-101B-9397-08002B2CF9AE}" pid="24" name="PMUuidVer">
    <vt:lpwstr>2022.1</vt:lpwstr>
  </property>
  <property fmtid="{D5CDD505-2E9C-101B-9397-08002B2CF9AE}" pid="25" name="PM_Hash_Version">
    <vt:lpwstr>2018.0</vt:lpwstr>
  </property>
  <property fmtid="{D5CDD505-2E9C-101B-9397-08002B2CF9AE}" pid="26" name="PM_Hash_Salt_Prev">
    <vt:lpwstr>D0BFF8229F59E0A5BE812AE124BD927F</vt:lpwstr>
  </property>
  <property fmtid="{D5CDD505-2E9C-101B-9397-08002B2CF9AE}" pid="27" name="PM_Hash_Salt">
    <vt:lpwstr>28F98EFBA381594BC576206E5DDFBBD2</vt:lpwstr>
  </property>
  <property fmtid="{D5CDD505-2E9C-101B-9397-08002B2CF9AE}" pid="28" name="PM_Hash_SHA1">
    <vt:lpwstr>602A5D366F3E6ADF98AD93B717FA75EA90244229</vt:lpwstr>
  </property>
  <property fmtid="{D5CDD505-2E9C-101B-9397-08002B2CF9AE}" pid="29" name="PM_OriginatorUserAccountName_SHA256">
    <vt:lpwstr>B8E432C98A6F7B135B90759388C3D45AA8B46A8543DF8286F739BD87B72573CE</vt:lpwstr>
  </property>
  <property fmtid="{D5CDD505-2E9C-101B-9397-08002B2CF9AE}" pid="30" name="PM_OriginatorDomainName_SHA256">
    <vt:lpwstr>9AB3C5023C0D55EE052F9983F7F49A1AE791E80C1AD54D75FDEE8C75CA72618B</vt:lpwstr>
  </property>
  <property fmtid="{D5CDD505-2E9C-101B-9397-08002B2CF9AE}" pid="31" name="PM_MinimumSecurityClassification">
    <vt:lpwstr/>
  </property>
  <property fmtid="{D5CDD505-2E9C-101B-9397-08002B2CF9AE}" pid="32" name="PM_SecurityClassification_Prev">
    <vt:lpwstr>PROTECTED</vt:lpwstr>
  </property>
  <property fmtid="{D5CDD505-2E9C-101B-9397-08002B2CF9AE}" pid="33" name="PM_Qualifier_Prev">
    <vt:lpwstr/>
  </property>
</Properties>
</file>