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BEDA" w14:textId="77777777" w:rsidR="00A82C12" w:rsidRPr="001D4174" w:rsidRDefault="00274FFD" w:rsidP="00A82C12">
      <w:pPr>
        <w:pStyle w:val="DHSHeadinglevel1"/>
      </w:pPr>
      <w:bookmarkStart w:id="0" w:name="_Toc142718988"/>
      <w:bookmarkStart w:id="1" w:name="_GoBack"/>
      <w:bookmarkEnd w:id="1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39FDA8B5" w14:textId="471A5703" w:rsidR="00850873" w:rsidRDefault="00A82C12" w:rsidP="00571BB0">
      <w:pPr>
        <w:pStyle w:val="DHSBodytext"/>
      </w:pPr>
      <w:r>
        <w:t xml:space="preserve">This information is accurate as of </w:t>
      </w:r>
      <w:r w:rsidR="00522696">
        <w:t>14 November</w:t>
      </w:r>
      <w:r w:rsidR="003D3F47">
        <w:t xml:space="preserve"> </w:t>
      </w:r>
      <w:r w:rsidR="00DD3085">
        <w:t>2022</w:t>
      </w:r>
      <w:r>
        <w:t>.</w:t>
      </w:r>
    </w:p>
    <w:p w14:paraId="0B2F28A5" w14:textId="19994067" w:rsidR="00193F2E" w:rsidRDefault="007042AE" w:rsidP="006F3C21">
      <w:pPr>
        <w:pStyle w:val="DHSHeadinglevel2"/>
      </w:pPr>
      <w:r>
        <w:t xml:space="preserve">Incentivising </w:t>
      </w:r>
      <w:r w:rsidR="00F66EBC">
        <w:t>Pensioners to Downsize</w:t>
      </w:r>
    </w:p>
    <w:p w14:paraId="79B0962A" w14:textId="77777777" w:rsidR="00D52C59" w:rsidRPr="00F85C8F" w:rsidRDefault="00D52C59" w:rsidP="00290F2C">
      <w:pPr>
        <w:pStyle w:val="DHSBodytext"/>
        <w:spacing w:after="0"/>
      </w:pPr>
    </w:p>
    <w:p w14:paraId="067DC74B" w14:textId="5888F484" w:rsidR="00290F2C" w:rsidRPr="005F5EBB" w:rsidRDefault="00B504B3" w:rsidP="000B6BAF">
      <w:pPr>
        <w:rPr>
          <w:rStyle w:val="Style1"/>
          <w:rFonts w:cstheme="minorHAnsi"/>
        </w:rPr>
      </w:pPr>
      <w:r w:rsidRPr="00217D3D">
        <w:rPr>
          <w:rStyle w:val="Style1"/>
          <w:rFonts w:cstheme="minorHAnsi"/>
        </w:rPr>
        <w:t xml:space="preserve">This measure </w:t>
      </w:r>
      <w:r w:rsidR="00290F2C" w:rsidRPr="00217D3D">
        <w:rPr>
          <w:rStyle w:val="Style1"/>
          <w:rFonts w:cstheme="minorHAnsi"/>
        </w:rPr>
        <w:t>will provide more time for people to buy, build</w:t>
      </w:r>
      <w:r w:rsidR="002949F3" w:rsidRPr="00217D3D">
        <w:rPr>
          <w:rStyle w:val="Style1"/>
          <w:rFonts w:cstheme="minorHAnsi"/>
        </w:rPr>
        <w:t>,</w:t>
      </w:r>
      <w:r w:rsidR="00290F2C" w:rsidRPr="00217D3D">
        <w:rPr>
          <w:rStyle w:val="Style1"/>
          <w:rFonts w:cstheme="minorHAnsi"/>
        </w:rPr>
        <w:t xml:space="preserve"> or renovate a new principal home before their </w:t>
      </w:r>
      <w:r w:rsidR="00522696">
        <w:rPr>
          <w:rStyle w:val="Style1"/>
          <w:rFonts w:cstheme="minorHAnsi"/>
        </w:rPr>
        <w:t xml:space="preserve">income support payment, allowance or </w:t>
      </w:r>
      <w:hyperlink r:id="rId10" w:history="1">
        <w:r w:rsidR="00522696" w:rsidRPr="00522696">
          <w:rPr>
            <w:rStyle w:val="Hyperlink"/>
            <w:rFonts w:ascii="Arial" w:hAnsi="Arial" w:cstheme="minorHAnsi"/>
          </w:rPr>
          <w:t>Low Income Health Care Card</w:t>
        </w:r>
      </w:hyperlink>
      <w:r w:rsidR="00290F2C" w:rsidRPr="00217D3D">
        <w:rPr>
          <w:rStyle w:val="Style1"/>
          <w:rFonts w:cstheme="minorHAnsi"/>
        </w:rPr>
        <w:t xml:space="preserve"> is </w:t>
      </w:r>
      <w:r w:rsidR="00421838">
        <w:rPr>
          <w:rStyle w:val="Style1"/>
          <w:rFonts w:cstheme="minorHAnsi"/>
        </w:rPr>
        <w:t>affected</w:t>
      </w:r>
      <w:r w:rsidR="00290F2C" w:rsidRPr="00217D3D">
        <w:rPr>
          <w:rStyle w:val="Style1"/>
          <w:rFonts w:cstheme="minorHAnsi"/>
        </w:rPr>
        <w:t>.</w:t>
      </w:r>
    </w:p>
    <w:p w14:paraId="22532971" w14:textId="77777777" w:rsidR="00290F2C" w:rsidRPr="00217D3D" w:rsidRDefault="00290F2C" w:rsidP="000B6BAF">
      <w:pPr>
        <w:rPr>
          <w:rStyle w:val="Style1"/>
          <w:rFonts w:cstheme="minorHAnsi"/>
        </w:rPr>
      </w:pPr>
    </w:p>
    <w:p w14:paraId="6B69996F" w14:textId="014A5551" w:rsidR="001775E9" w:rsidRPr="00217D3D" w:rsidRDefault="00290F2C" w:rsidP="000B6BAF">
      <w:pPr>
        <w:rPr>
          <w:rStyle w:val="Style1"/>
          <w:rFonts w:cstheme="minorHAnsi"/>
        </w:rPr>
      </w:pPr>
      <w:r w:rsidRPr="00217D3D">
        <w:rPr>
          <w:rStyle w:val="Style1"/>
          <w:rFonts w:cstheme="minorHAnsi"/>
        </w:rPr>
        <w:t xml:space="preserve">It </w:t>
      </w:r>
      <w:r w:rsidR="00B504B3" w:rsidRPr="00217D3D">
        <w:rPr>
          <w:rStyle w:val="Style1"/>
          <w:rFonts w:cstheme="minorHAnsi"/>
        </w:rPr>
        <w:t xml:space="preserve">will extend the asset test exemption for </w:t>
      </w:r>
      <w:r w:rsidR="00522696">
        <w:rPr>
          <w:rStyle w:val="Style1"/>
          <w:rFonts w:cstheme="minorHAnsi"/>
        </w:rPr>
        <w:t>eligible people</w:t>
      </w:r>
      <w:r w:rsidR="00B504B3" w:rsidRPr="00217D3D">
        <w:rPr>
          <w:rStyle w:val="Style1"/>
          <w:rFonts w:cstheme="minorHAnsi"/>
        </w:rPr>
        <w:t xml:space="preserve"> </w:t>
      </w:r>
      <w:r w:rsidR="00421838">
        <w:rPr>
          <w:rStyle w:val="Style1"/>
          <w:rFonts w:cstheme="minorHAnsi"/>
        </w:rPr>
        <w:t>who</w:t>
      </w:r>
      <w:r w:rsidR="00B504B3" w:rsidRPr="00217D3D">
        <w:rPr>
          <w:rStyle w:val="Style1"/>
          <w:rFonts w:cstheme="minorHAnsi"/>
        </w:rPr>
        <w:t xml:space="preserve"> downsize their home</w:t>
      </w:r>
      <w:r w:rsidR="00F66EBC">
        <w:rPr>
          <w:rStyle w:val="Style1"/>
          <w:rFonts w:cstheme="minorHAnsi"/>
        </w:rPr>
        <w:t xml:space="preserve"> </w:t>
      </w:r>
      <w:r w:rsidR="00B504B3" w:rsidRPr="00217D3D">
        <w:rPr>
          <w:rStyle w:val="Style1"/>
          <w:rFonts w:cstheme="minorHAnsi"/>
        </w:rPr>
        <w:t xml:space="preserve">from </w:t>
      </w:r>
      <w:r w:rsidR="00522696">
        <w:rPr>
          <w:rStyle w:val="Style1"/>
          <w:rFonts w:cstheme="minorHAnsi"/>
        </w:rPr>
        <w:t xml:space="preserve">up to </w:t>
      </w:r>
      <w:r w:rsidR="00B504B3" w:rsidRPr="00217D3D">
        <w:rPr>
          <w:rStyle w:val="Style1"/>
          <w:rFonts w:cstheme="minorHAnsi"/>
        </w:rPr>
        <w:t>12</w:t>
      </w:r>
      <w:r w:rsidR="00522696">
        <w:rPr>
          <w:rStyle w:val="Style1"/>
          <w:rFonts w:cstheme="minorHAnsi"/>
        </w:rPr>
        <w:t xml:space="preserve"> months</w:t>
      </w:r>
      <w:r w:rsidR="00B504B3" w:rsidRPr="00217D3D">
        <w:rPr>
          <w:rStyle w:val="Style1"/>
          <w:rFonts w:cstheme="minorHAnsi"/>
        </w:rPr>
        <w:t xml:space="preserve"> to </w:t>
      </w:r>
      <w:r w:rsidR="00522696">
        <w:rPr>
          <w:rStyle w:val="Style1"/>
          <w:rFonts w:cstheme="minorHAnsi"/>
        </w:rPr>
        <w:t xml:space="preserve">up to </w:t>
      </w:r>
      <w:r w:rsidR="00B504B3" w:rsidRPr="00217D3D">
        <w:rPr>
          <w:rStyle w:val="Style1"/>
          <w:rFonts w:cstheme="minorHAnsi"/>
        </w:rPr>
        <w:t>24 months.</w:t>
      </w:r>
      <w:r w:rsidRPr="00217D3D">
        <w:rPr>
          <w:rStyle w:val="Style1"/>
          <w:rFonts w:cstheme="minorHAnsi"/>
        </w:rPr>
        <w:t xml:space="preserve"> </w:t>
      </w:r>
      <w:r w:rsidR="001775E9" w:rsidRPr="00217D3D">
        <w:rPr>
          <w:rStyle w:val="Style1"/>
          <w:rFonts w:cstheme="minorHAnsi"/>
        </w:rPr>
        <w:t>A</w:t>
      </w:r>
      <w:r w:rsidR="00522696">
        <w:rPr>
          <w:rStyle w:val="Style1"/>
          <w:rFonts w:cstheme="minorHAnsi"/>
        </w:rPr>
        <w:t xml:space="preserve"> further extension of up to</w:t>
      </w:r>
      <w:r w:rsidR="001775E9" w:rsidRPr="00217D3D">
        <w:rPr>
          <w:rStyle w:val="Style1"/>
          <w:rFonts w:cstheme="minorHAnsi"/>
        </w:rPr>
        <w:t xml:space="preserve"> 12 month</w:t>
      </w:r>
      <w:r w:rsidR="00522696">
        <w:rPr>
          <w:rStyle w:val="Style1"/>
          <w:rFonts w:cstheme="minorHAnsi"/>
        </w:rPr>
        <w:t>s</w:t>
      </w:r>
      <w:r w:rsidR="001775E9" w:rsidRPr="00217D3D">
        <w:rPr>
          <w:rStyle w:val="Style1"/>
          <w:rFonts w:cstheme="minorHAnsi"/>
        </w:rPr>
        <w:t xml:space="preserve"> is available in special circumstances, such as building delays </w:t>
      </w:r>
      <w:r w:rsidR="002949F3" w:rsidRPr="00217D3D">
        <w:rPr>
          <w:rStyle w:val="Style1"/>
          <w:rFonts w:cstheme="minorHAnsi"/>
        </w:rPr>
        <w:t>because of</w:t>
      </w:r>
      <w:r w:rsidR="001775E9" w:rsidRPr="00217D3D">
        <w:rPr>
          <w:rStyle w:val="Style1"/>
          <w:rFonts w:cstheme="minorHAnsi"/>
        </w:rPr>
        <w:t xml:space="preserve"> a natural disaster.</w:t>
      </w:r>
      <w:r w:rsidR="00522696">
        <w:rPr>
          <w:rStyle w:val="Style1"/>
          <w:rFonts w:cstheme="minorHAnsi"/>
        </w:rPr>
        <w:t xml:space="preserve"> This gives a total exemption of up to 36 months.</w:t>
      </w:r>
    </w:p>
    <w:p w14:paraId="4D3018CE" w14:textId="77777777" w:rsidR="00253CFB" w:rsidRPr="00217D3D" w:rsidRDefault="00253CFB" w:rsidP="000B6BAF">
      <w:pPr>
        <w:rPr>
          <w:rStyle w:val="Style1"/>
          <w:rFonts w:cstheme="minorHAnsi"/>
        </w:rPr>
      </w:pPr>
    </w:p>
    <w:p w14:paraId="49347CD0" w14:textId="5E9DC3D2" w:rsidR="004F13F2" w:rsidRPr="00217D3D" w:rsidRDefault="00522696" w:rsidP="000B6BAF">
      <w:pPr>
        <w:rPr>
          <w:rStyle w:val="Style1"/>
          <w:rFonts w:cstheme="minorHAnsi"/>
        </w:rPr>
      </w:pPr>
      <w:r>
        <w:rPr>
          <w:rStyle w:val="Style1"/>
          <w:rFonts w:cstheme="minorHAnsi"/>
        </w:rPr>
        <w:t>It</w:t>
      </w:r>
      <w:r w:rsidR="00253CFB" w:rsidRPr="00217D3D">
        <w:rPr>
          <w:rStyle w:val="Style1"/>
          <w:rFonts w:cstheme="minorHAnsi"/>
        </w:rPr>
        <w:t xml:space="preserve"> will </w:t>
      </w:r>
      <w:r>
        <w:rPr>
          <w:rStyle w:val="Style1"/>
          <w:rFonts w:cstheme="minorHAnsi"/>
        </w:rPr>
        <w:t>also apply only to</w:t>
      </w:r>
      <w:r w:rsidR="00253CFB" w:rsidRPr="00217D3D">
        <w:rPr>
          <w:rStyle w:val="Style1"/>
          <w:rFonts w:cstheme="minorHAnsi"/>
        </w:rPr>
        <w:t xml:space="preserve"> the </w:t>
      </w:r>
      <w:r>
        <w:rPr>
          <w:rStyle w:val="Style1"/>
          <w:rFonts w:cstheme="minorHAnsi"/>
        </w:rPr>
        <w:t xml:space="preserve">lower </w:t>
      </w:r>
      <w:r w:rsidR="00253CFB" w:rsidRPr="00217D3D">
        <w:rPr>
          <w:rStyle w:val="Style1"/>
          <w:rFonts w:cstheme="minorHAnsi"/>
        </w:rPr>
        <w:t>deeming rate</w:t>
      </w:r>
      <w:r w:rsidR="00AE75BF">
        <w:rPr>
          <w:rStyle w:val="Style1"/>
          <w:rFonts w:cstheme="minorHAnsi"/>
        </w:rPr>
        <w:t xml:space="preserve"> </w:t>
      </w:r>
      <w:r>
        <w:rPr>
          <w:rStyle w:val="Style1"/>
          <w:rFonts w:cstheme="minorHAnsi"/>
        </w:rPr>
        <w:t>to</w:t>
      </w:r>
      <w:r w:rsidR="00AE75BF">
        <w:rPr>
          <w:rStyle w:val="Style1"/>
          <w:rFonts w:cstheme="minorHAnsi"/>
        </w:rPr>
        <w:t xml:space="preserve"> home sale proceeds intended </w:t>
      </w:r>
      <w:r w:rsidR="00421838">
        <w:rPr>
          <w:rStyle w:val="Style1"/>
          <w:rFonts w:cstheme="minorHAnsi"/>
        </w:rPr>
        <w:t>to buy</w:t>
      </w:r>
      <w:r w:rsidR="00AE75BF">
        <w:rPr>
          <w:rStyle w:val="Style1"/>
          <w:rFonts w:cstheme="minorHAnsi"/>
        </w:rPr>
        <w:t xml:space="preserve"> a new home</w:t>
      </w:r>
      <w:r w:rsidR="00253CFB" w:rsidRPr="00217D3D">
        <w:rPr>
          <w:rStyle w:val="Style1"/>
          <w:rFonts w:cstheme="minorHAnsi"/>
        </w:rPr>
        <w:t xml:space="preserve"> </w:t>
      </w:r>
      <w:r>
        <w:rPr>
          <w:rStyle w:val="Style1"/>
          <w:rFonts w:cstheme="minorHAnsi"/>
        </w:rPr>
        <w:t>d</w:t>
      </w:r>
      <w:r w:rsidR="004F13F2" w:rsidRPr="00217D3D">
        <w:rPr>
          <w:rStyle w:val="Style1"/>
          <w:rFonts w:cstheme="minorHAnsi"/>
        </w:rPr>
        <w:t>uring the exemption period. The lower deeming rate is currently 0.25% per year.</w:t>
      </w:r>
      <w:r w:rsidR="00290F2C" w:rsidRPr="00217D3D">
        <w:rPr>
          <w:rStyle w:val="Style1"/>
          <w:rFonts w:cstheme="minorHAnsi"/>
        </w:rPr>
        <w:t xml:space="preserve"> Learn</w:t>
      </w:r>
      <w:r w:rsidR="007804DC" w:rsidRPr="00217D3D">
        <w:rPr>
          <w:rStyle w:val="Style1"/>
          <w:rFonts w:cstheme="minorHAnsi"/>
        </w:rPr>
        <w:t xml:space="preserve"> more about </w:t>
      </w:r>
      <w:hyperlink r:id="rId11" w:history="1">
        <w:r w:rsidR="007804DC" w:rsidRPr="00217D3D">
          <w:rPr>
            <w:rStyle w:val="Hyperlink"/>
            <w:rFonts w:ascii="Arial" w:hAnsi="Arial" w:cstheme="minorHAnsi"/>
          </w:rPr>
          <w:t>deeming</w:t>
        </w:r>
      </w:hyperlink>
      <w:r w:rsidR="007804DC" w:rsidRPr="00217D3D">
        <w:rPr>
          <w:rStyle w:val="Style1"/>
          <w:rFonts w:cstheme="minorHAnsi"/>
        </w:rPr>
        <w:t>.</w:t>
      </w:r>
    </w:p>
    <w:p w14:paraId="7DA51991" w14:textId="77777777" w:rsidR="001775E9" w:rsidRPr="00217D3D" w:rsidRDefault="001775E9" w:rsidP="000B6BAF">
      <w:pPr>
        <w:rPr>
          <w:rStyle w:val="Style1"/>
          <w:rFonts w:cstheme="minorHAnsi"/>
        </w:rPr>
      </w:pPr>
    </w:p>
    <w:p w14:paraId="41D2BFFE" w14:textId="00309431" w:rsidR="004F13F2" w:rsidRPr="00217D3D" w:rsidRDefault="001775E9" w:rsidP="000B6BAF">
      <w:pPr>
        <w:rPr>
          <w:rStyle w:val="Style1"/>
          <w:rFonts w:cstheme="minorHAnsi"/>
        </w:rPr>
      </w:pPr>
      <w:r w:rsidRPr="00217D3D">
        <w:rPr>
          <w:rStyle w:val="Style1"/>
          <w:rFonts w:cstheme="minorHAnsi"/>
        </w:rPr>
        <w:t xml:space="preserve">This measure </w:t>
      </w:r>
      <w:r w:rsidR="00253CFB" w:rsidRPr="00217D3D">
        <w:rPr>
          <w:rStyle w:val="Style1"/>
          <w:rFonts w:cstheme="minorHAnsi"/>
        </w:rPr>
        <w:t>will reduce the financial impact on</w:t>
      </w:r>
      <w:r w:rsidR="00290F2C" w:rsidRPr="00217D3D">
        <w:rPr>
          <w:rStyle w:val="Style1"/>
          <w:rFonts w:cstheme="minorHAnsi"/>
        </w:rPr>
        <w:t xml:space="preserve"> </w:t>
      </w:r>
      <w:r w:rsidR="006C36E1">
        <w:rPr>
          <w:rStyle w:val="Style1"/>
          <w:rFonts w:cstheme="minorHAnsi"/>
        </w:rPr>
        <w:t>people</w:t>
      </w:r>
      <w:r w:rsidR="00290F2C" w:rsidRPr="00217D3D">
        <w:rPr>
          <w:rStyle w:val="Style1"/>
          <w:rFonts w:cstheme="minorHAnsi"/>
        </w:rPr>
        <w:t xml:space="preserve"> downsizing their home</w:t>
      </w:r>
      <w:r w:rsidR="006C36E1">
        <w:rPr>
          <w:rStyle w:val="Style1"/>
          <w:rFonts w:cstheme="minorHAnsi"/>
        </w:rPr>
        <w:t>, primarily pensioners. This</w:t>
      </w:r>
      <w:r w:rsidR="00253CFB" w:rsidRPr="00217D3D">
        <w:rPr>
          <w:rStyle w:val="Style1"/>
          <w:rFonts w:cstheme="minorHAnsi"/>
        </w:rPr>
        <w:t xml:space="preserve"> give</w:t>
      </w:r>
      <w:r w:rsidR="006C36E1">
        <w:rPr>
          <w:rStyle w:val="Style1"/>
          <w:rFonts w:cstheme="minorHAnsi"/>
        </w:rPr>
        <w:t>s</w:t>
      </w:r>
      <w:r w:rsidR="00253CFB" w:rsidRPr="00217D3D">
        <w:rPr>
          <w:rStyle w:val="Style1"/>
          <w:rFonts w:cstheme="minorHAnsi"/>
        </w:rPr>
        <w:t xml:space="preserve"> </w:t>
      </w:r>
      <w:r w:rsidR="00C72BEC">
        <w:rPr>
          <w:rStyle w:val="Style1"/>
          <w:rFonts w:cstheme="minorHAnsi"/>
        </w:rPr>
        <w:t>people</w:t>
      </w:r>
      <w:r w:rsidR="00253CFB" w:rsidRPr="00217D3D">
        <w:rPr>
          <w:rStyle w:val="Style1"/>
          <w:rFonts w:cstheme="minorHAnsi"/>
        </w:rPr>
        <w:t xml:space="preserve"> more flexibility </w:t>
      </w:r>
      <w:r w:rsidR="00290F2C" w:rsidRPr="00217D3D">
        <w:rPr>
          <w:rStyle w:val="Style1"/>
          <w:rFonts w:cstheme="minorHAnsi"/>
        </w:rPr>
        <w:t xml:space="preserve">to </w:t>
      </w:r>
      <w:r w:rsidR="00253CFB" w:rsidRPr="00217D3D">
        <w:rPr>
          <w:rStyle w:val="Style1"/>
          <w:rFonts w:cstheme="minorHAnsi"/>
        </w:rPr>
        <w:t xml:space="preserve">find </w:t>
      </w:r>
      <w:r w:rsidR="00290F2C" w:rsidRPr="00217D3D">
        <w:rPr>
          <w:rStyle w:val="Style1"/>
          <w:rFonts w:cstheme="minorHAnsi"/>
        </w:rPr>
        <w:t>suitable new homes</w:t>
      </w:r>
      <w:r w:rsidR="00253CFB" w:rsidRPr="00217D3D">
        <w:rPr>
          <w:rStyle w:val="Style1"/>
          <w:rFonts w:cstheme="minorHAnsi"/>
        </w:rPr>
        <w:t>. It will also help to free up housing for younger families.</w:t>
      </w:r>
    </w:p>
    <w:p w14:paraId="4D1C57E7" w14:textId="77777777" w:rsidR="004F13F2" w:rsidRPr="00217D3D" w:rsidRDefault="004F13F2" w:rsidP="000B6BAF">
      <w:pPr>
        <w:rPr>
          <w:rStyle w:val="Style1"/>
          <w:rFonts w:cstheme="minorHAnsi"/>
        </w:rPr>
      </w:pPr>
    </w:p>
    <w:p w14:paraId="53651095" w14:textId="072C89CD" w:rsidR="00E33470" w:rsidRPr="00217D3D" w:rsidRDefault="00290F2C" w:rsidP="000B6BAF">
      <w:pPr>
        <w:rPr>
          <w:rFonts w:ascii="Arial" w:hAnsi="Arial" w:cs="Arial"/>
        </w:rPr>
      </w:pPr>
      <w:r w:rsidRPr="00217D3D">
        <w:rPr>
          <w:rStyle w:val="Style1"/>
          <w:rFonts w:cstheme="minorHAnsi"/>
        </w:rPr>
        <w:t xml:space="preserve">This measure is led by the Department of Social Services. </w:t>
      </w:r>
      <w:r w:rsidR="005F5EBB">
        <w:rPr>
          <w:rStyle w:val="Style1"/>
          <w:rFonts w:cstheme="minorHAnsi"/>
        </w:rPr>
        <w:t>The costs of this measure will be managed within Services Australia’s existing budget.</w:t>
      </w:r>
    </w:p>
    <w:p w14:paraId="673A11E6" w14:textId="77777777" w:rsidR="00D52C59" w:rsidRPr="00217D3D" w:rsidRDefault="00D52C59" w:rsidP="00290F2C">
      <w:pPr>
        <w:pStyle w:val="DHSBodytext"/>
        <w:spacing w:after="0"/>
      </w:pPr>
    </w:p>
    <w:p w14:paraId="39CD825E" w14:textId="0BD609F8" w:rsidR="00EB20C6" w:rsidRPr="00F85C8F" w:rsidRDefault="00E22728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>This measure is subject to</w:t>
      </w:r>
      <w:r w:rsidR="008810FD">
        <w:rPr>
          <w:rStyle w:val="Style2"/>
        </w:rPr>
        <w:t xml:space="preserve"> the passage of</w:t>
      </w:r>
      <w:r>
        <w:rPr>
          <w:rStyle w:val="Style2"/>
        </w:rPr>
        <w:t xml:space="preserve"> legislation</w:t>
      </w:r>
      <w:r w:rsidR="008810FD">
        <w:rPr>
          <w:rStyle w:val="Style2"/>
        </w:rPr>
        <w:t>.</w:t>
      </w:r>
    </w:p>
    <w:p w14:paraId="1C0F1383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096C4762" w14:textId="35713DD5" w:rsidR="00612BA0" w:rsidRDefault="00571BB0" w:rsidP="001444D5">
      <w:pPr>
        <w:pStyle w:val="DHSBodytext"/>
        <w:spacing w:after="0"/>
      </w:pPr>
      <w:r>
        <w:t>This</w:t>
      </w:r>
      <w:r w:rsidR="00BE39FC">
        <w:t xml:space="preserve"> </w:t>
      </w:r>
      <w:r>
        <w:t xml:space="preserve">affects </w:t>
      </w:r>
      <w:sdt>
        <w:sdtPr>
          <w:rPr>
            <w:rStyle w:val="Style2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</w:rPr>
        </w:sdtEndPr>
        <w:sdtContent>
          <w:r w:rsidR="00371909" w:rsidRPr="00F01B23">
            <w:rPr>
              <w:rStyle w:val="Style2"/>
            </w:rPr>
            <w:t xml:space="preserve">people </w:t>
          </w:r>
          <w:r w:rsidR="00AA1EC7">
            <w:rPr>
              <w:rStyle w:val="Style2"/>
            </w:rPr>
            <w:t>who</w:t>
          </w:r>
          <w:r w:rsidR="00E10480">
            <w:rPr>
              <w:rStyle w:val="Style2"/>
            </w:rPr>
            <w:t xml:space="preserve"> </w:t>
          </w:r>
          <w:r w:rsidR="00AA1EC7">
            <w:rPr>
              <w:rStyle w:val="Style2"/>
            </w:rPr>
            <w:t>want to downsize their principal home</w:t>
          </w:r>
          <w:r w:rsidR="00AA1EC7" w:rsidRPr="00F01B23">
            <w:rPr>
              <w:rStyle w:val="Style2"/>
            </w:rPr>
            <w:t xml:space="preserve"> </w:t>
          </w:r>
          <w:r w:rsidR="00AA1EC7">
            <w:rPr>
              <w:rStyle w:val="Style2"/>
            </w:rPr>
            <w:t xml:space="preserve">and </w:t>
          </w:r>
          <w:r w:rsidR="00112C38">
            <w:rPr>
              <w:rStyle w:val="Style2"/>
            </w:rPr>
            <w:t xml:space="preserve">get </w:t>
          </w:r>
          <w:r w:rsidR="00BD6E8B">
            <w:rPr>
              <w:rStyle w:val="Style2"/>
            </w:rPr>
            <w:t xml:space="preserve">one of </w:t>
          </w:r>
          <w:r w:rsidR="00112C38">
            <w:rPr>
              <w:rStyle w:val="Style2"/>
            </w:rPr>
            <w:t>the following:</w:t>
          </w:r>
        </w:sdtContent>
      </w:sdt>
    </w:p>
    <w:p w14:paraId="749D0FDA" w14:textId="77777777" w:rsidR="00BD0A09" w:rsidRDefault="00612BA0" w:rsidP="008D5E57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 w:rsidRPr="00BD0A09">
        <w:rPr>
          <w:rStyle w:val="Style2"/>
          <w:b w:val="0"/>
        </w:rPr>
        <w:t>A</w:t>
      </w:r>
      <w:r w:rsidR="00112C38" w:rsidRPr="00BD0A09">
        <w:rPr>
          <w:rStyle w:val="Style2"/>
          <w:b w:val="0"/>
        </w:rPr>
        <w:t>ge Pension</w:t>
      </w:r>
    </w:p>
    <w:p w14:paraId="0C7209E4" w14:textId="25316FDC" w:rsidR="00112C38" w:rsidRPr="00BD0A09" w:rsidRDefault="00112C38" w:rsidP="008D5E57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 w:rsidRPr="00BD0A09">
        <w:rPr>
          <w:rStyle w:val="Style2"/>
          <w:b w:val="0"/>
        </w:rPr>
        <w:t xml:space="preserve">Carer Payment </w:t>
      </w:r>
    </w:p>
    <w:p w14:paraId="4296E506" w14:textId="77777777" w:rsidR="00BD0A09" w:rsidRDefault="00112C38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 w:rsidRPr="00BD0A09">
        <w:rPr>
          <w:rStyle w:val="Style2"/>
          <w:b w:val="0"/>
        </w:rPr>
        <w:t>Disability Support Pension</w:t>
      </w:r>
    </w:p>
    <w:p w14:paraId="5340BD2D" w14:textId="0D0637C9" w:rsidR="00C85AA9" w:rsidRPr="00BD0A09" w:rsidRDefault="00C85AA9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 w:rsidRPr="00BD0A09">
        <w:rPr>
          <w:rStyle w:val="Style2"/>
          <w:b w:val="0"/>
        </w:rPr>
        <w:t>Parenting Payment</w:t>
      </w:r>
    </w:p>
    <w:p w14:paraId="29534710" w14:textId="77777777" w:rsidR="00C85AA9" w:rsidRDefault="00C85AA9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>
        <w:rPr>
          <w:rStyle w:val="Style2"/>
          <w:b w:val="0"/>
        </w:rPr>
        <w:t>JobSeeker Payment</w:t>
      </w:r>
    </w:p>
    <w:p w14:paraId="047C11C5" w14:textId="77777777" w:rsidR="00C85AA9" w:rsidRDefault="00C85AA9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>
        <w:rPr>
          <w:rStyle w:val="Style2"/>
          <w:b w:val="0"/>
        </w:rPr>
        <w:t>Austudy</w:t>
      </w:r>
    </w:p>
    <w:p w14:paraId="3C568560" w14:textId="77777777" w:rsidR="00C85AA9" w:rsidRDefault="00C85AA9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>
        <w:rPr>
          <w:rStyle w:val="Style2"/>
          <w:b w:val="0"/>
        </w:rPr>
        <w:t>ABSTUDY</w:t>
      </w:r>
    </w:p>
    <w:p w14:paraId="4C3381FD" w14:textId="77777777" w:rsidR="00C85AA9" w:rsidRDefault="00C85AA9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>
        <w:rPr>
          <w:rStyle w:val="Style2"/>
          <w:b w:val="0"/>
        </w:rPr>
        <w:t>Farm House Allowance</w:t>
      </w:r>
    </w:p>
    <w:p w14:paraId="604930BC" w14:textId="77777777" w:rsidR="00C85AA9" w:rsidRDefault="00C85AA9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>
        <w:rPr>
          <w:rStyle w:val="Style2"/>
          <w:b w:val="0"/>
        </w:rPr>
        <w:t>Special Benefits</w:t>
      </w:r>
    </w:p>
    <w:p w14:paraId="6F897521" w14:textId="200499B7" w:rsidR="00C85AA9" w:rsidRDefault="00381B15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>
        <w:rPr>
          <w:rStyle w:val="Style2"/>
          <w:b w:val="0"/>
        </w:rPr>
        <w:t>Low Income Health Care</w:t>
      </w:r>
      <w:r w:rsidR="00C85AA9">
        <w:rPr>
          <w:rStyle w:val="Style2"/>
          <w:b w:val="0"/>
        </w:rPr>
        <w:t xml:space="preserve"> Card</w:t>
      </w:r>
    </w:p>
    <w:p w14:paraId="79B9C8E2" w14:textId="399F548C" w:rsidR="00112C38" w:rsidRPr="00F66EBC" w:rsidRDefault="00C85AA9" w:rsidP="00BD0A09">
      <w:pPr>
        <w:pStyle w:val="DHSHeadinglevel3"/>
        <w:numPr>
          <w:ilvl w:val="0"/>
          <w:numId w:val="16"/>
        </w:numPr>
        <w:spacing w:before="0" w:after="0"/>
        <w:rPr>
          <w:rStyle w:val="Style2"/>
          <w:b w:val="0"/>
        </w:rPr>
      </w:pPr>
      <w:r>
        <w:rPr>
          <w:rStyle w:val="Style2"/>
          <w:b w:val="0"/>
        </w:rPr>
        <w:t>Youth Allowance</w:t>
      </w:r>
      <w:r w:rsidR="00112C38" w:rsidRPr="00816659">
        <w:rPr>
          <w:rStyle w:val="Style2"/>
          <w:b w:val="0"/>
        </w:rPr>
        <w:t>.</w:t>
      </w:r>
    </w:p>
    <w:p w14:paraId="19FB3652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676D90CF" w14:textId="6B5BB158" w:rsidR="00847590" w:rsidRPr="001837D4" w:rsidRDefault="00371909" w:rsidP="001837D4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will start on </w:t>
      </w:r>
      <w:r w:rsidR="00C40442">
        <w:rPr>
          <w:rStyle w:val="Style3"/>
          <w:rFonts w:cs="Arial"/>
        </w:rPr>
        <w:t>1 January 2023</w:t>
      </w:r>
      <w:r>
        <w:rPr>
          <w:rStyle w:val="Style3"/>
          <w:rFonts w:cs="Arial"/>
        </w:rPr>
        <w:t xml:space="preserve"> and </w:t>
      </w:r>
      <w:r w:rsidR="00112C38">
        <w:rPr>
          <w:rStyle w:val="Style3"/>
          <w:rFonts w:cs="Arial"/>
        </w:rPr>
        <w:t>will be</w:t>
      </w:r>
      <w:r>
        <w:rPr>
          <w:rStyle w:val="Style3"/>
          <w:rFonts w:cs="Arial"/>
        </w:rPr>
        <w:t xml:space="preserve"> ongoing.</w:t>
      </w:r>
    </w:p>
    <w:sectPr w:rsidR="00847590" w:rsidRPr="001837D4" w:rsidSect="00086E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87191" w14:textId="77777777" w:rsidR="008F2035" w:rsidRDefault="008F2035">
      <w:r>
        <w:separator/>
      </w:r>
    </w:p>
  </w:endnote>
  <w:endnote w:type="continuationSeparator" w:id="0">
    <w:p w14:paraId="3200ADE8" w14:textId="77777777" w:rsidR="008F2035" w:rsidRDefault="008F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A86F" w14:textId="77777777" w:rsidR="001837D4" w:rsidRDefault="00183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F285" w14:textId="20F3303F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BD0A09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BD0A09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00CB" w14:textId="68477C8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1521A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1521A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69A25D8F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6F78" w14:textId="77777777" w:rsidR="008F2035" w:rsidRDefault="008F2035">
      <w:r>
        <w:separator/>
      </w:r>
    </w:p>
  </w:footnote>
  <w:footnote w:type="continuationSeparator" w:id="0">
    <w:p w14:paraId="51245830" w14:textId="77777777" w:rsidR="008F2035" w:rsidRDefault="008F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88A8E" w14:textId="77777777" w:rsidR="001837D4" w:rsidRDefault="00183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D6D8D" w14:textId="77777777" w:rsidR="001837D4" w:rsidRDefault="00183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35B00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2EBC086B" wp14:editId="7E9BAE3C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B37A3"/>
    <w:multiLevelType w:val="hybridMultilevel"/>
    <w:tmpl w:val="67DC0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636BB"/>
    <w:multiLevelType w:val="hybridMultilevel"/>
    <w:tmpl w:val="E4924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1069"/>
    <w:rsid w:val="00082A25"/>
    <w:rsid w:val="00086EA1"/>
    <w:rsid w:val="000A0B73"/>
    <w:rsid w:val="000A2251"/>
    <w:rsid w:val="000B6BAF"/>
    <w:rsid w:val="000C6C57"/>
    <w:rsid w:val="000D0E18"/>
    <w:rsid w:val="000D6870"/>
    <w:rsid w:val="000F770A"/>
    <w:rsid w:val="00112C38"/>
    <w:rsid w:val="00112F82"/>
    <w:rsid w:val="001172E7"/>
    <w:rsid w:val="001240E8"/>
    <w:rsid w:val="001359AF"/>
    <w:rsid w:val="0013636B"/>
    <w:rsid w:val="001444D5"/>
    <w:rsid w:val="001453AD"/>
    <w:rsid w:val="001573A2"/>
    <w:rsid w:val="001775E9"/>
    <w:rsid w:val="001837D4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7324"/>
    <w:rsid w:val="002046B2"/>
    <w:rsid w:val="00217D3D"/>
    <w:rsid w:val="00244CA1"/>
    <w:rsid w:val="002502BE"/>
    <w:rsid w:val="00253CFB"/>
    <w:rsid w:val="002560EB"/>
    <w:rsid w:val="00266B25"/>
    <w:rsid w:val="00274FFD"/>
    <w:rsid w:val="00284ADE"/>
    <w:rsid w:val="00290F2C"/>
    <w:rsid w:val="00290FA5"/>
    <w:rsid w:val="002949F3"/>
    <w:rsid w:val="002A21C5"/>
    <w:rsid w:val="002C19E4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678C9"/>
    <w:rsid w:val="00371909"/>
    <w:rsid w:val="00381B15"/>
    <w:rsid w:val="0038253F"/>
    <w:rsid w:val="00390DD4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1838"/>
    <w:rsid w:val="00426CFE"/>
    <w:rsid w:val="00432428"/>
    <w:rsid w:val="004714E9"/>
    <w:rsid w:val="004833F2"/>
    <w:rsid w:val="00484CEA"/>
    <w:rsid w:val="004B6F21"/>
    <w:rsid w:val="004C60C9"/>
    <w:rsid w:val="004D7212"/>
    <w:rsid w:val="004E0DA8"/>
    <w:rsid w:val="004F095C"/>
    <w:rsid w:val="004F13F2"/>
    <w:rsid w:val="004F68C2"/>
    <w:rsid w:val="00504497"/>
    <w:rsid w:val="00504AA8"/>
    <w:rsid w:val="00507EB2"/>
    <w:rsid w:val="00510D3F"/>
    <w:rsid w:val="00516D40"/>
    <w:rsid w:val="00522696"/>
    <w:rsid w:val="00571396"/>
    <w:rsid w:val="00571BB0"/>
    <w:rsid w:val="00571C3F"/>
    <w:rsid w:val="00573C0E"/>
    <w:rsid w:val="005A5EDA"/>
    <w:rsid w:val="005B54B7"/>
    <w:rsid w:val="005C738D"/>
    <w:rsid w:val="005C7D3C"/>
    <w:rsid w:val="005F5EBB"/>
    <w:rsid w:val="00612BA0"/>
    <w:rsid w:val="00620E30"/>
    <w:rsid w:val="00622896"/>
    <w:rsid w:val="00632BBE"/>
    <w:rsid w:val="0067371F"/>
    <w:rsid w:val="0067669C"/>
    <w:rsid w:val="006806DD"/>
    <w:rsid w:val="006825DB"/>
    <w:rsid w:val="00685C7C"/>
    <w:rsid w:val="006964A3"/>
    <w:rsid w:val="006A317C"/>
    <w:rsid w:val="006B396F"/>
    <w:rsid w:val="006C36E1"/>
    <w:rsid w:val="006F3C21"/>
    <w:rsid w:val="007042AE"/>
    <w:rsid w:val="00711EA6"/>
    <w:rsid w:val="00715039"/>
    <w:rsid w:val="00715C8C"/>
    <w:rsid w:val="00730A3D"/>
    <w:rsid w:val="00745DF5"/>
    <w:rsid w:val="00746A31"/>
    <w:rsid w:val="00756927"/>
    <w:rsid w:val="00772C06"/>
    <w:rsid w:val="00776FD0"/>
    <w:rsid w:val="007804DC"/>
    <w:rsid w:val="007B4F51"/>
    <w:rsid w:val="007E2D22"/>
    <w:rsid w:val="00801D1A"/>
    <w:rsid w:val="00816659"/>
    <w:rsid w:val="008218C8"/>
    <w:rsid w:val="00833955"/>
    <w:rsid w:val="008457BC"/>
    <w:rsid w:val="00847590"/>
    <w:rsid w:val="00850873"/>
    <w:rsid w:val="00850DF2"/>
    <w:rsid w:val="008555AA"/>
    <w:rsid w:val="00863A82"/>
    <w:rsid w:val="0086632C"/>
    <w:rsid w:val="00873080"/>
    <w:rsid w:val="0087534C"/>
    <w:rsid w:val="00876C73"/>
    <w:rsid w:val="008810FD"/>
    <w:rsid w:val="008968B7"/>
    <w:rsid w:val="008E4E63"/>
    <w:rsid w:val="008E61D0"/>
    <w:rsid w:val="008F2035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631"/>
    <w:rsid w:val="0097065D"/>
    <w:rsid w:val="009756D6"/>
    <w:rsid w:val="00983BBD"/>
    <w:rsid w:val="00986ECC"/>
    <w:rsid w:val="009905A7"/>
    <w:rsid w:val="00995023"/>
    <w:rsid w:val="009A099C"/>
    <w:rsid w:val="009D371D"/>
    <w:rsid w:val="009E1E1B"/>
    <w:rsid w:val="009E3B3A"/>
    <w:rsid w:val="00A163B5"/>
    <w:rsid w:val="00A16C8F"/>
    <w:rsid w:val="00A3536B"/>
    <w:rsid w:val="00A44F0C"/>
    <w:rsid w:val="00A52AE3"/>
    <w:rsid w:val="00A530A5"/>
    <w:rsid w:val="00A568A9"/>
    <w:rsid w:val="00A66329"/>
    <w:rsid w:val="00A82C12"/>
    <w:rsid w:val="00A82FBA"/>
    <w:rsid w:val="00A848C2"/>
    <w:rsid w:val="00A91F2F"/>
    <w:rsid w:val="00AA1EC7"/>
    <w:rsid w:val="00AA48F5"/>
    <w:rsid w:val="00AA6001"/>
    <w:rsid w:val="00AC34FD"/>
    <w:rsid w:val="00AE0688"/>
    <w:rsid w:val="00AE75BF"/>
    <w:rsid w:val="00AF4424"/>
    <w:rsid w:val="00B13CCE"/>
    <w:rsid w:val="00B2663A"/>
    <w:rsid w:val="00B26D06"/>
    <w:rsid w:val="00B32B9E"/>
    <w:rsid w:val="00B362B6"/>
    <w:rsid w:val="00B46C32"/>
    <w:rsid w:val="00B504B3"/>
    <w:rsid w:val="00B55601"/>
    <w:rsid w:val="00B86E2B"/>
    <w:rsid w:val="00B87453"/>
    <w:rsid w:val="00B9008C"/>
    <w:rsid w:val="00BA77DE"/>
    <w:rsid w:val="00BB4D6C"/>
    <w:rsid w:val="00BB7DE5"/>
    <w:rsid w:val="00BD0A09"/>
    <w:rsid w:val="00BD6E8B"/>
    <w:rsid w:val="00BE0EB8"/>
    <w:rsid w:val="00BE39FC"/>
    <w:rsid w:val="00C021DC"/>
    <w:rsid w:val="00C025D8"/>
    <w:rsid w:val="00C1521A"/>
    <w:rsid w:val="00C15DA5"/>
    <w:rsid w:val="00C207C1"/>
    <w:rsid w:val="00C27EAD"/>
    <w:rsid w:val="00C37D12"/>
    <w:rsid w:val="00C40442"/>
    <w:rsid w:val="00C46EFA"/>
    <w:rsid w:val="00C60743"/>
    <w:rsid w:val="00C72BEC"/>
    <w:rsid w:val="00C74B43"/>
    <w:rsid w:val="00C81922"/>
    <w:rsid w:val="00C841BC"/>
    <w:rsid w:val="00C85AA9"/>
    <w:rsid w:val="00C87853"/>
    <w:rsid w:val="00CA5ED7"/>
    <w:rsid w:val="00CB4F98"/>
    <w:rsid w:val="00CC24BE"/>
    <w:rsid w:val="00CC50CC"/>
    <w:rsid w:val="00CE56A0"/>
    <w:rsid w:val="00D13062"/>
    <w:rsid w:val="00D14B82"/>
    <w:rsid w:val="00D15B45"/>
    <w:rsid w:val="00D220CD"/>
    <w:rsid w:val="00D52859"/>
    <w:rsid w:val="00D52C59"/>
    <w:rsid w:val="00D8551F"/>
    <w:rsid w:val="00D85663"/>
    <w:rsid w:val="00D95C6D"/>
    <w:rsid w:val="00D97F3F"/>
    <w:rsid w:val="00DA1A3B"/>
    <w:rsid w:val="00DB64A8"/>
    <w:rsid w:val="00DB6596"/>
    <w:rsid w:val="00DB7DD8"/>
    <w:rsid w:val="00DD3085"/>
    <w:rsid w:val="00DD3E5D"/>
    <w:rsid w:val="00DD49A2"/>
    <w:rsid w:val="00DD517B"/>
    <w:rsid w:val="00DD694E"/>
    <w:rsid w:val="00DE29B5"/>
    <w:rsid w:val="00DE2CEB"/>
    <w:rsid w:val="00E076AE"/>
    <w:rsid w:val="00E10480"/>
    <w:rsid w:val="00E14298"/>
    <w:rsid w:val="00E22728"/>
    <w:rsid w:val="00E277F4"/>
    <w:rsid w:val="00E31B70"/>
    <w:rsid w:val="00E33470"/>
    <w:rsid w:val="00E409B0"/>
    <w:rsid w:val="00E4594F"/>
    <w:rsid w:val="00E5725A"/>
    <w:rsid w:val="00E63EC2"/>
    <w:rsid w:val="00E67471"/>
    <w:rsid w:val="00E768D0"/>
    <w:rsid w:val="00E76D5A"/>
    <w:rsid w:val="00EA2350"/>
    <w:rsid w:val="00EA7A22"/>
    <w:rsid w:val="00EB20C6"/>
    <w:rsid w:val="00EC3E4A"/>
    <w:rsid w:val="00EE1ACE"/>
    <w:rsid w:val="00EE78F0"/>
    <w:rsid w:val="00F01B23"/>
    <w:rsid w:val="00F17318"/>
    <w:rsid w:val="00F34E10"/>
    <w:rsid w:val="00F62B22"/>
    <w:rsid w:val="00F66EBC"/>
    <w:rsid w:val="00F70B0F"/>
    <w:rsid w:val="00F8091B"/>
    <w:rsid w:val="00F85641"/>
    <w:rsid w:val="00F85C8F"/>
    <w:rsid w:val="00F87781"/>
    <w:rsid w:val="00FA7748"/>
    <w:rsid w:val="00FA7AC7"/>
    <w:rsid w:val="00FC027B"/>
    <w:rsid w:val="00FC3645"/>
    <w:rsid w:val="00FF2C3C"/>
    <w:rsid w:val="00FF797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58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rvicesaustralia.gov.au/deemin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ervicesaustralia.gov.au/low-income-health-care-card" TargetMode="External"/><Relationship Id="rId19" Type="http://schemas.openxmlformats.org/officeDocument/2006/relationships/glossaryDocument" Target="glossary/document.xml"/><Relationship Id="Rd64ce6fa03f841a7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1B5E2F"/>
    <w:rsid w:val="002115A4"/>
    <w:rsid w:val="002502BE"/>
    <w:rsid w:val="0027756B"/>
    <w:rsid w:val="003C673A"/>
    <w:rsid w:val="004700DA"/>
    <w:rsid w:val="00474C17"/>
    <w:rsid w:val="005D615A"/>
    <w:rsid w:val="005F465D"/>
    <w:rsid w:val="006115F8"/>
    <w:rsid w:val="00671E81"/>
    <w:rsid w:val="00782514"/>
    <w:rsid w:val="00837396"/>
    <w:rsid w:val="00923FC9"/>
    <w:rsid w:val="00983BBD"/>
    <w:rsid w:val="00B13105"/>
    <w:rsid w:val="00BF3898"/>
    <w:rsid w:val="00DC3EF8"/>
    <w:rsid w:val="00E23F2C"/>
    <w:rsid w:val="00EA1D4D"/>
    <w:rsid w:val="00EC3E4A"/>
    <w:rsid w:val="00FA1D58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5A4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  <w:style w:type="paragraph" w:customStyle="1" w:styleId="3F13A42A47B244E29C7FBD414D363B86">
    <w:name w:val="3F13A42A47B244E29C7FBD414D363B86"/>
    <w:rsid w:val="002502BE"/>
  </w:style>
  <w:style w:type="paragraph" w:customStyle="1" w:styleId="589D3CE8BD0A4A17A7812C7488A4A6FB">
    <w:name w:val="589D3CE8BD0A4A17A7812C7488A4A6FB"/>
    <w:rsid w:val="00983BBD"/>
  </w:style>
  <w:style w:type="paragraph" w:customStyle="1" w:styleId="D9DDF952977343129BDA1933BE546E5B">
    <w:name w:val="D9DDF952977343129BDA1933BE546E5B"/>
    <w:rsid w:val="00983BBD"/>
  </w:style>
  <w:style w:type="paragraph" w:customStyle="1" w:styleId="24D6F26F21AD44A49115F38B84F07C31">
    <w:name w:val="24D6F26F21AD44A49115F38B84F07C31"/>
    <w:rsid w:val="00983BBD"/>
  </w:style>
  <w:style w:type="paragraph" w:customStyle="1" w:styleId="D35CB80ED8914478B2E9C7409ED3BF20">
    <w:name w:val="D35CB80ED8914478B2E9C7409ED3BF20"/>
    <w:rsid w:val="00983BBD"/>
  </w:style>
  <w:style w:type="paragraph" w:customStyle="1" w:styleId="1CDC2DA43D634FFE884988AB94477D5B">
    <w:name w:val="1CDC2DA43D634FFE884988AB94477D5B"/>
    <w:rsid w:val="00983BBD"/>
  </w:style>
  <w:style w:type="paragraph" w:customStyle="1" w:styleId="B2A866F206E64A4C8E8C317BEA336791">
    <w:name w:val="B2A866F206E64A4C8E8C317BEA336791"/>
    <w:rsid w:val="00983BBD"/>
  </w:style>
  <w:style w:type="paragraph" w:customStyle="1" w:styleId="57CFD7EEE34846A19B797504D8A4A37D">
    <w:name w:val="57CFD7EEE34846A19B797504D8A4A37D"/>
    <w:rsid w:val="00211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A01B5-0F80-4571-A4CA-73FEFE68F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6BF8B-60DB-4F48-B9AF-BBA41ABD9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75D377-8538-4404-B284-CF52C069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138db-2d19-4743-b9fe-e1c94faf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October 2022-23 - Incentivising Pensioners to Downsize</vt:lpstr>
    </vt:vector>
  </TitlesOfParts>
  <Manager/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Incentivising Pensioners to Downsize</dc:title>
  <dc:subject/>
  <dc:creator>Services Australia</dc:creator>
  <cp:keywords/>
  <dc:description/>
  <cp:lastModifiedBy/>
  <cp:revision>1</cp:revision>
  <dcterms:created xsi:type="dcterms:W3CDTF">2022-11-14T01:50:00Z</dcterms:created>
  <dcterms:modified xsi:type="dcterms:W3CDTF">2022-11-14T03:57:00Z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