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66C69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7379DCEC" w14:textId="77777777" w:rsidR="00850873" w:rsidRDefault="00A82C12" w:rsidP="00571BB0">
      <w:pPr>
        <w:pStyle w:val="DHSBodytext"/>
      </w:pPr>
      <w:r w:rsidRPr="00AC64FC">
        <w:t xml:space="preserve">This information is accurate as of </w:t>
      </w:r>
      <w:r w:rsidR="00847590" w:rsidRPr="00AC64FC">
        <w:t>2</w:t>
      </w:r>
      <w:r w:rsidR="003D3F47" w:rsidRPr="00AC64FC">
        <w:t>5</w:t>
      </w:r>
      <w:r w:rsidR="00847590" w:rsidRPr="00AC64FC">
        <w:t xml:space="preserve"> </w:t>
      </w:r>
      <w:r w:rsidR="003D3F47" w:rsidRPr="00AC64FC">
        <w:t xml:space="preserve">October </w:t>
      </w:r>
      <w:r w:rsidR="00DD3085" w:rsidRPr="00AC64FC">
        <w:t>2022</w:t>
      </w:r>
      <w:r w:rsidRPr="00AC64FC">
        <w:t>.</w:t>
      </w:r>
    </w:p>
    <w:p w14:paraId="251D2F57" w14:textId="36923EE6" w:rsidR="00193F2E" w:rsidRDefault="00C66AFC" w:rsidP="006F3C21">
      <w:pPr>
        <w:pStyle w:val="DHSHeadinglevel2"/>
      </w:pPr>
      <w:r>
        <w:t>Support for New and Expecting Parents</w:t>
      </w:r>
    </w:p>
    <w:p w14:paraId="07D4F321" w14:textId="77777777" w:rsidR="00D52C59" w:rsidRPr="00F85C8F" w:rsidRDefault="00D52C59" w:rsidP="0038744F">
      <w:pPr>
        <w:pStyle w:val="DHSBodytext"/>
        <w:spacing w:after="0"/>
      </w:pPr>
    </w:p>
    <w:p w14:paraId="0F7FF575" w14:textId="0FCE3B93" w:rsidR="001903F6" w:rsidRPr="009C3551" w:rsidRDefault="00C00326" w:rsidP="000B6BAF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>This measure</w:t>
      </w:r>
      <w:r w:rsidR="00196347">
        <w:rPr>
          <w:rStyle w:val="Style1"/>
          <w:rFonts w:cstheme="minorHAnsi"/>
        </w:rPr>
        <w:t xml:space="preserve"> </w:t>
      </w:r>
      <w:r w:rsidR="001903F6">
        <w:rPr>
          <w:rStyle w:val="Style1"/>
          <w:rFonts w:cstheme="minorHAnsi"/>
        </w:rPr>
        <w:t>delivers on</w:t>
      </w:r>
      <w:r w:rsidR="00536C9A">
        <w:rPr>
          <w:rStyle w:val="Style1"/>
          <w:rFonts w:cstheme="minorHAnsi"/>
        </w:rPr>
        <w:t xml:space="preserve"> the </w:t>
      </w:r>
      <w:r w:rsidR="001903F6">
        <w:rPr>
          <w:rStyle w:val="Style1"/>
          <w:rFonts w:cstheme="minorHAnsi"/>
        </w:rPr>
        <w:t xml:space="preserve">Australian Government’s </w:t>
      </w:r>
      <w:r w:rsidR="00536C9A">
        <w:rPr>
          <w:rStyle w:val="Style1"/>
          <w:rFonts w:cstheme="minorHAnsi"/>
        </w:rPr>
        <w:t xml:space="preserve">election commitment to support the </w:t>
      </w:r>
      <w:proofErr w:type="spellStart"/>
      <w:r w:rsidR="00536C9A">
        <w:rPr>
          <w:rStyle w:val="Style1"/>
          <w:rFonts w:cstheme="minorHAnsi"/>
        </w:rPr>
        <w:t>Gidget</w:t>
      </w:r>
      <w:proofErr w:type="spellEnd"/>
      <w:r w:rsidR="00536C9A">
        <w:rPr>
          <w:rStyle w:val="Style1"/>
          <w:rFonts w:cstheme="minorHAnsi"/>
        </w:rPr>
        <w:t xml:space="preserve"> </w:t>
      </w:r>
      <w:r w:rsidR="00536C9A" w:rsidRPr="009C3551">
        <w:rPr>
          <w:rStyle w:val="Style1"/>
          <w:rFonts w:cstheme="minorHAnsi"/>
        </w:rPr>
        <w:t>Foundation Australia</w:t>
      </w:r>
      <w:r w:rsidR="001903F6" w:rsidRPr="009C3551">
        <w:rPr>
          <w:rStyle w:val="Style1"/>
          <w:rFonts w:cstheme="minorHAnsi"/>
        </w:rPr>
        <w:t xml:space="preserve"> (GFA). GFA is a not-for-profit organisation supporting the</w:t>
      </w:r>
      <w:r w:rsidR="000065E3" w:rsidRPr="009C3551">
        <w:rPr>
          <w:rStyle w:val="Style1"/>
          <w:rFonts w:cstheme="minorHAnsi"/>
        </w:rPr>
        <w:t xml:space="preserve"> mental health and </w:t>
      </w:r>
      <w:r w:rsidR="001903F6" w:rsidRPr="009C3551">
        <w:rPr>
          <w:rStyle w:val="Style1"/>
          <w:rFonts w:cstheme="minorHAnsi"/>
        </w:rPr>
        <w:t xml:space="preserve">wellbeing of new </w:t>
      </w:r>
      <w:r w:rsidR="000065E3" w:rsidRPr="009C3551">
        <w:rPr>
          <w:rStyle w:val="Style1"/>
          <w:rFonts w:cstheme="minorHAnsi"/>
        </w:rPr>
        <w:t xml:space="preserve">and expectant </w:t>
      </w:r>
      <w:r w:rsidR="001903F6" w:rsidRPr="009C3551">
        <w:rPr>
          <w:rStyle w:val="Style1"/>
          <w:rFonts w:cstheme="minorHAnsi"/>
        </w:rPr>
        <w:t>parents and their families</w:t>
      </w:r>
      <w:r w:rsidR="00536C9A" w:rsidRPr="009C3551">
        <w:rPr>
          <w:rStyle w:val="Style1"/>
          <w:rFonts w:cstheme="minorHAnsi"/>
        </w:rPr>
        <w:t>.</w:t>
      </w:r>
    </w:p>
    <w:p w14:paraId="3AF85362" w14:textId="77777777" w:rsidR="001903F6" w:rsidRPr="009C3551" w:rsidRDefault="001903F6" w:rsidP="000B6BAF">
      <w:pPr>
        <w:rPr>
          <w:rStyle w:val="Style1"/>
          <w:rFonts w:cstheme="minorHAnsi"/>
        </w:rPr>
      </w:pPr>
    </w:p>
    <w:p w14:paraId="734371CB" w14:textId="7C1E79A9" w:rsidR="00286E3E" w:rsidRDefault="002C1E82" w:rsidP="000B6BAF">
      <w:pPr>
        <w:rPr>
          <w:rStyle w:val="Style1"/>
          <w:rFonts w:cstheme="minorHAnsi"/>
        </w:rPr>
      </w:pPr>
      <w:r w:rsidRPr="009C3551">
        <w:rPr>
          <w:rStyle w:val="Style1"/>
          <w:rFonts w:cstheme="minorHAnsi"/>
        </w:rPr>
        <w:t>The</w:t>
      </w:r>
      <w:r w:rsidR="0038744F" w:rsidRPr="009C3551">
        <w:rPr>
          <w:rStyle w:val="Style1"/>
          <w:rFonts w:cstheme="minorHAnsi"/>
        </w:rPr>
        <w:t xml:space="preserve"> Department of Health and Aged Care </w:t>
      </w:r>
      <w:r w:rsidR="00655774" w:rsidRPr="009C3551">
        <w:rPr>
          <w:rStyle w:val="Style1"/>
          <w:rFonts w:cstheme="minorHAnsi"/>
        </w:rPr>
        <w:t xml:space="preserve">(the </w:t>
      </w:r>
      <w:r w:rsidR="0013214F">
        <w:rPr>
          <w:rStyle w:val="Style1"/>
          <w:rFonts w:cstheme="minorHAnsi"/>
        </w:rPr>
        <w:t>d</w:t>
      </w:r>
      <w:r w:rsidR="00655774" w:rsidRPr="009C3551">
        <w:rPr>
          <w:rStyle w:val="Style1"/>
          <w:rFonts w:cstheme="minorHAnsi"/>
        </w:rPr>
        <w:t xml:space="preserve">epartment) </w:t>
      </w:r>
      <w:r w:rsidRPr="009C3551">
        <w:rPr>
          <w:rStyle w:val="Style1"/>
          <w:rFonts w:cstheme="minorHAnsi"/>
        </w:rPr>
        <w:t>and</w:t>
      </w:r>
      <w:r w:rsidR="0038744F" w:rsidRPr="009C3551">
        <w:rPr>
          <w:rStyle w:val="Style1"/>
          <w:rFonts w:cstheme="minorHAnsi"/>
        </w:rPr>
        <w:t xml:space="preserve"> GFA </w:t>
      </w:r>
      <w:r w:rsidRPr="009C3551">
        <w:rPr>
          <w:rStyle w:val="Style1"/>
          <w:rFonts w:cstheme="minorHAnsi"/>
        </w:rPr>
        <w:t xml:space="preserve">will </w:t>
      </w:r>
      <w:r w:rsidR="00F17C71">
        <w:rPr>
          <w:rStyle w:val="Style1"/>
          <w:rFonts w:cstheme="minorHAnsi"/>
        </w:rPr>
        <w:t>set up</w:t>
      </w:r>
      <w:r w:rsidR="00F17C71" w:rsidRPr="009C3551">
        <w:rPr>
          <w:rStyle w:val="Style1"/>
          <w:rFonts w:cstheme="minorHAnsi"/>
        </w:rPr>
        <w:t xml:space="preserve"> </w:t>
      </w:r>
      <w:r w:rsidR="00E71C3C" w:rsidRPr="009C3551">
        <w:rPr>
          <w:rStyle w:val="Style1"/>
          <w:rFonts w:cstheme="minorHAnsi"/>
        </w:rPr>
        <w:t>and</w:t>
      </w:r>
      <w:r w:rsidR="00536C9A" w:rsidRPr="009C3551">
        <w:rPr>
          <w:rStyle w:val="Style1"/>
          <w:rFonts w:cstheme="minorHAnsi"/>
        </w:rPr>
        <w:t xml:space="preserve"> maintain 12 perinatal mental health centres across Australia</w:t>
      </w:r>
      <w:r w:rsidR="001903F6" w:rsidRPr="009C3551">
        <w:rPr>
          <w:rStyle w:val="Style1"/>
          <w:rFonts w:cstheme="minorHAnsi"/>
        </w:rPr>
        <w:t>. This will</w:t>
      </w:r>
      <w:r w:rsidR="00536C9A" w:rsidRPr="009C3551">
        <w:rPr>
          <w:rStyle w:val="Style1"/>
          <w:rFonts w:cstheme="minorHAnsi"/>
        </w:rPr>
        <w:t xml:space="preserve"> increase the availability of </w:t>
      </w:r>
      <w:r w:rsidR="00E71C3C" w:rsidRPr="009C3551">
        <w:rPr>
          <w:rStyle w:val="Style1"/>
          <w:rFonts w:cstheme="minorHAnsi"/>
        </w:rPr>
        <w:t>psychological support</w:t>
      </w:r>
      <w:r w:rsidR="00536C9A" w:rsidRPr="009C3551">
        <w:rPr>
          <w:rStyle w:val="Style1"/>
          <w:rFonts w:cstheme="minorHAnsi"/>
        </w:rPr>
        <w:t xml:space="preserve"> </w:t>
      </w:r>
      <w:r w:rsidR="00E71C3C" w:rsidRPr="009C3551">
        <w:rPr>
          <w:rStyle w:val="Style1"/>
          <w:rFonts w:cstheme="minorHAnsi"/>
        </w:rPr>
        <w:t>for</w:t>
      </w:r>
      <w:r w:rsidR="00536C9A" w:rsidRPr="009C3551">
        <w:rPr>
          <w:rStyle w:val="Style1"/>
          <w:rFonts w:cstheme="minorHAnsi"/>
        </w:rPr>
        <w:t xml:space="preserve"> new and</w:t>
      </w:r>
      <w:r w:rsidR="00536C9A">
        <w:rPr>
          <w:rStyle w:val="Style1"/>
          <w:rFonts w:cstheme="minorHAnsi"/>
        </w:rPr>
        <w:t xml:space="preserve"> expectant parents</w:t>
      </w:r>
      <w:r w:rsidR="00F17C71">
        <w:rPr>
          <w:rStyle w:val="Style1"/>
          <w:rFonts w:cstheme="minorHAnsi"/>
        </w:rPr>
        <w:t>.</w:t>
      </w:r>
      <w:r w:rsidR="00172157">
        <w:rPr>
          <w:rStyle w:val="Style1"/>
          <w:rFonts w:cstheme="minorHAnsi"/>
        </w:rPr>
        <w:t xml:space="preserve"> </w:t>
      </w:r>
      <w:r w:rsidR="00F17C71">
        <w:rPr>
          <w:rStyle w:val="Style1"/>
          <w:rFonts w:cstheme="minorHAnsi"/>
        </w:rPr>
        <w:t xml:space="preserve">It </w:t>
      </w:r>
      <w:proofErr w:type="gramStart"/>
      <w:r w:rsidR="001903F6">
        <w:rPr>
          <w:rStyle w:val="Style1"/>
          <w:rFonts w:cstheme="minorHAnsi"/>
        </w:rPr>
        <w:t>is expected</w:t>
      </w:r>
      <w:proofErr w:type="gramEnd"/>
      <w:r w:rsidR="001903F6">
        <w:rPr>
          <w:rStyle w:val="Style1"/>
          <w:rFonts w:cstheme="minorHAnsi"/>
        </w:rPr>
        <w:t xml:space="preserve"> to benefit more than</w:t>
      </w:r>
      <w:r w:rsidR="00536C9A">
        <w:rPr>
          <w:rStyle w:val="Style1"/>
          <w:rFonts w:cstheme="minorHAnsi"/>
        </w:rPr>
        <w:t xml:space="preserve"> 2,</w:t>
      </w:r>
      <w:r w:rsidR="000065E3">
        <w:rPr>
          <w:rStyle w:val="Style1"/>
          <w:rFonts w:cstheme="minorHAnsi"/>
        </w:rPr>
        <w:t>8</w:t>
      </w:r>
      <w:r w:rsidR="00536C9A">
        <w:rPr>
          <w:rStyle w:val="Style1"/>
          <w:rFonts w:cstheme="minorHAnsi"/>
        </w:rPr>
        <w:t>0</w:t>
      </w:r>
      <w:r w:rsidR="001903F6">
        <w:rPr>
          <w:rStyle w:val="Style1"/>
          <w:rFonts w:cstheme="minorHAnsi"/>
        </w:rPr>
        <w:t>0</w:t>
      </w:r>
      <w:r w:rsidR="0038744F">
        <w:rPr>
          <w:rStyle w:val="Style1"/>
          <w:rFonts w:cstheme="minorHAnsi"/>
        </w:rPr>
        <w:t xml:space="preserve"> people</w:t>
      </w:r>
      <w:r w:rsidR="000065E3">
        <w:rPr>
          <w:rStyle w:val="Style1"/>
          <w:rFonts w:cstheme="minorHAnsi"/>
        </w:rPr>
        <w:t xml:space="preserve"> p</w:t>
      </w:r>
      <w:bookmarkStart w:id="1" w:name="_GoBack"/>
      <w:r w:rsidR="000065E3">
        <w:rPr>
          <w:rStyle w:val="Style1"/>
          <w:rFonts w:cstheme="minorHAnsi"/>
        </w:rPr>
        <w:t>er year</w:t>
      </w:r>
      <w:r w:rsidR="0038744F">
        <w:rPr>
          <w:rStyle w:val="Style1"/>
          <w:rFonts w:cstheme="minorHAnsi"/>
        </w:rPr>
        <w:t>.</w:t>
      </w:r>
      <w:r w:rsidR="00655774">
        <w:rPr>
          <w:rStyle w:val="Style1"/>
          <w:rFonts w:cstheme="minorHAnsi"/>
        </w:rPr>
        <w:t xml:space="preserve"> </w:t>
      </w:r>
    </w:p>
    <w:p w14:paraId="04C9B8FF" w14:textId="77777777" w:rsidR="00286E3E" w:rsidRDefault="00286E3E" w:rsidP="000B6BAF">
      <w:pPr>
        <w:rPr>
          <w:rStyle w:val="Style1"/>
          <w:rFonts w:cstheme="minorHAnsi"/>
        </w:rPr>
      </w:pPr>
    </w:p>
    <w:p w14:paraId="79FED479" w14:textId="6148170D" w:rsidR="00616A70" w:rsidRDefault="00655774" w:rsidP="000B6BAF">
      <w:pPr>
        <w:rPr>
          <w:rStyle w:val="Style1"/>
          <w:rFonts w:cstheme="minorHAnsi"/>
        </w:rPr>
      </w:pPr>
      <w:r w:rsidRPr="00655774">
        <w:rPr>
          <w:rStyle w:val="Style1"/>
          <w:rFonts w:cstheme="minorHAnsi"/>
        </w:rPr>
        <w:t xml:space="preserve">The </w:t>
      </w:r>
      <w:r w:rsidR="0013214F">
        <w:rPr>
          <w:rStyle w:val="Style1"/>
          <w:rFonts w:cstheme="minorHAnsi"/>
        </w:rPr>
        <w:t>d</w:t>
      </w:r>
      <w:r w:rsidRPr="00655774">
        <w:rPr>
          <w:rStyle w:val="Style1"/>
          <w:rFonts w:cstheme="minorHAnsi"/>
        </w:rPr>
        <w:t xml:space="preserve">epartment will work with GFA to ensure services </w:t>
      </w:r>
      <w:proofErr w:type="gramStart"/>
      <w:r w:rsidRPr="00655774">
        <w:rPr>
          <w:rStyle w:val="Style1"/>
          <w:rFonts w:cstheme="minorHAnsi"/>
        </w:rPr>
        <w:t xml:space="preserve">are </w:t>
      </w:r>
      <w:r w:rsidR="00BE355D">
        <w:rPr>
          <w:rStyle w:val="Style1"/>
          <w:rFonts w:cstheme="minorHAnsi"/>
        </w:rPr>
        <w:t>provided</w:t>
      </w:r>
      <w:proofErr w:type="gramEnd"/>
      <w:r w:rsidR="00BE355D">
        <w:rPr>
          <w:rStyle w:val="Style1"/>
          <w:rFonts w:cstheme="minorHAnsi"/>
        </w:rPr>
        <w:t xml:space="preserve"> at l</w:t>
      </w:r>
      <w:r w:rsidRPr="00655774">
        <w:rPr>
          <w:rStyle w:val="Style1"/>
          <w:rFonts w:cstheme="minorHAnsi"/>
        </w:rPr>
        <w:t>ow, or no cost</w:t>
      </w:r>
      <w:r w:rsidR="00F17C71">
        <w:rPr>
          <w:rStyle w:val="Style1"/>
          <w:rFonts w:cstheme="minorHAnsi"/>
        </w:rPr>
        <w:t>,</w:t>
      </w:r>
      <w:r w:rsidR="00BE355D">
        <w:rPr>
          <w:rStyle w:val="Style1"/>
          <w:rFonts w:cstheme="minorHAnsi"/>
        </w:rPr>
        <w:t xml:space="preserve"> to people seeking </w:t>
      </w:r>
      <w:r w:rsidR="00F17C71">
        <w:rPr>
          <w:rStyle w:val="Style1"/>
          <w:rFonts w:cstheme="minorHAnsi"/>
        </w:rPr>
        <w:t xml:space="preserve">help. This is through </w:t>
      </w:r>
      <w:r w:rsidR="00286E3E">
        <w:rPr>
          <w:rStyle w:val="Style1"/>
          <w:rFonts w:cstheme="minorHAnsi"/>
        </w:rPr>
        <w:t>the</w:t>
      </w:r>
      <w:r w:rsidR="008D63F7">
        <w:rPr>
          <w:rStyle w:val="Style1"/>
          <w:rFonts w:cstheme="minorHAnsi"/>
        </w:rPr>
        <w:t xml:space="preserve"> </w:t>
      </w:r>
      <w:hyperlink r:id="rId10" w:history="1">
        <w:r w:rsidRPr="00F17C71">
          <w:rPr>
            <w:rStyle w:val="Hyperlink"/>
            <w:rFonts w:ascii="Arial" w:hAnsi="Arial" w:cstheme="minorHAnsi"/>
          </w:rPr>
          <w:t xml:space="preserve">Better Access </w:t>
        </w:r>
        <w:r w:rsidR="00F17C71" w:rsidRPr="00F17C71">
          <w:rPr>
            <w:rStyle w:val="Hyperlink"/>
            <w:rFonts w:ascii="Arial" w:hAnsi="Arial" w:cstheme="minorHAnsi"/>
          </w:rPr>
          <w:t>Initiative</w:t>
        </w:r>
      </w:hyperlink>
      <w:r w:rsidR="008D63F7">
        <w:rPr>
          <w:rStyle w:val="Style1"/>
          <w:rFonts w:cstheme="minorHAnsi"/>
        </w:rPr>
        <w:t>.</w:t>
      </w:r>
    </w:p>
    <w:p w14:paraId="29C21EC4" w14:textId="77777777" w:rsidR="00616A70" w:rsidRDefault="00616A70" w:rsidP="000B6BAF">
      <w:pPr>
        <w:rPr>
          <w:rStyle w:val="Style1"/>
          <w:rFonts w:cstheme="minorHAnsi"/>
        </w:rPr>
      </w:pPr>
    </w:p>
    <w:p w14:paraId="63F3FA5B" w14:textId="0FAC607F" w:rsidR="008D63F7" w:rsidRDefault="00616A70" w:rsidP="000B6BAF">
      <w:pPr>
        <w:rPr>
          <w:rStyle w:val="Style1"/>
          <w:rFonts w:cstheme="minorHAnsi"/>
        </w:rPr>
      </w:pPr>
      <w:r w:rsidRPr="00472181">
        <w:rPr>
          <w:rStyle w:val="Style1"/>
          <w:rFonts w:cstheme="minorHAnsi"/>
        </w:rPr>
        <w:t xml:space="preserve">Services Australia </w:t>
      </w:r>
      <w:proofErr w:type="gramStart"/>
      <w:r w:rsidRPr="00472181">
        <w:rPr>
          <w:rStyle w:val="Style1"/>
          <w:rFonts w:cstheme="minorHAnsi"/>
        </w:rPr>
        <w:t>has been allocated</w:t>
      </w:r>
      <w:proofErr w:type="gramEnd"/>
      <w:r w:rsidRPr="00472181">
        <w:rPr>
          <w:rStyle w:val="Style1"/>
          <w:rFonts w:cstheme="minorHAnsi"/>
        </w:rPr>
        <w:t xml:space="preserve"> $59,000 over 4 years for the increased claiming of psychological support services through Medicare</w:t>
      </w:r>
      <w:r>
        <w:rPr>
          <w:rStyle w:val="Style1"/>
          <w:rFonts w:cstheme="minorHAnsi"/>
        </w:rPr>
        <w:t>.</w:t>
      </w:r>
    </w:p>
    <w:p w14:paraId="08429FF3" w14:textId="77777777" w:rsidR="00172157" w:rsidRDefault="00172157" w:rsidP="000B6BAF">
      <w:pPr>
        <w:rPr>
          <w:rStyle w:val="Style1"/>
          <w:rFonts w:cstheme="minorHAnsi"/>
        </w:rPr>
      </w:pPr>
    </w:p>
    <w:p w14:paraId="7EFEE266" w14:textId="38717201" w:rsidR="00E33470" w:rsidRPr="00BB5668" w:rsidRDefault="00172157" w:rsidP="000B6BAF">
      <w:pPr>
        <w:rPr>
          <w:rFonts w:ascii="Arial" w:hAnsi="Arial" w:cstheme="minorHAnsi"/>
        </w:rPr>
      </w:pPr>
      <w:r>
        <w:rPr>
          <w:rStyle w:val="Style1"/>
          <w:rFonts w:cstheme="minorHAnsi"/>
        </w:rPr>
        <w:t>You can read more about</w:t>
      </w:r>
      <w:r w:rsidR="00F17C71">
        <w:rPr>
          <w:rStyle w:val="Style1"/>
          <w:rFonts w:cstheme="minorHAnsi"/>
        </w:rPr>
        <w:t xml:space="preserve"> the</w:t>
      </w:r>
      <w:r>
        <w:rPr>
          <w:rStyle w:val="Style1"/>
          <w:rFonts w:cstheme="minorHAnsi"/>
        </w:rPr>
        <w:t xml:space="preserve"> </w:t>
      </w:r>
      <w:hyperlink r:id="rId11" w:history="1">
        <w:proofErr w:type="spellStart"/>
        <w:r w:rsidRPr="00172157">
          <w:rPr>
            <w:rStyle w:val="Hyperlink"/>
            <w:rFonts w:ascii="Arial" w:hAnsi="Arial" w:cstheme="minorHAnsi"/>
          </w:rPr>
          <w:t>Gidget</w:t>
        </w:r>
        <w:proofErr w:type="spellEnd"/>
        <w:r w:rsidRPr="00172157">
          <w:rPr>
            <w:rStyle w:val="Hyperlink"/>
            <w:rFonts w:ascii="Arial" w:hAnsi="Arial" w:cstheme="minorHAnsi"/>
          </w:rPr>
          <w:t xml:space="preserve"> Foundation Australia</w:t>
        </w:r>
      </w:hyperlink>
      <w:bookmarkEnd w:id="1"/>
      <w:r>
        <w:rPr>
          <w:rStyle w:val="Style1"/>
          <w:rFonts w:cstheme="minorHAnsi"/>
        </w:rPr>
        <w:t xml:space="preserve"> on </w:t>
      </w:r>
      <w:r w:rsidR="00F17C71">
        <w:rPr>
          <w:rStyle w:val="Style1"/>
          <w:rFonts w:cstheme="minorHAnsi"/>
        </w:rPr>
        <w:t xml:space="preserve">its </w:t>
      </w:r>
      <w:r>
        <w:rPr>
          <w:rStyle w:val="Style1"/>
          <w:rFonts w:cstheme="minorHAnsi"/>
        </w:rPr>
        <w:t>website.</w:t>
      </w:r>
    </w:p>
    <w:p w14:paraId="13405AF1" w14:textId="77777777" w:rsidR="00D52C59" w:rsidRDefault="00D52C59" w:rsidP="0038744F">
      <w:pPr>
        <w:pStyle w:val="DHSBodytext"/>
        <w:spacing w:after="0"/>
      </w:pPr>
    </w:p>
    <w:p w14:paraId="26ED9B01" w14:textId="35FF30BE" w:rsidR="00D52C59" w:rsidRPr="00AC64FC" w:rsidRDefault="00172157" w:rsidP="00AC64FC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not subject to </w:t>
      </w:r>
      <w:r w:rsidR="00CD3864">
        <w:rPr>
          <w:rStyle w:val="Style2"/>
        </w:rPr>
        <w:t>the passage of legislation.</w:t>
      </w:r>
    </w:p>
    <w:p w14:paraId="04604BD6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0"/>
    <w:p w14:paraId="7D49F561" w14:textId="338BEA9B" w:rsidR="00EE1ACE" w:rsidRPr="008E4E63" w:rsidRDefault="00172157" w:rsidP="008F235D">
      <w:pPr>
        <w:pStyle w:val="DHSBodytext"/>
      </w:pPr>
      <w:r w:rsidRPr="00172157">
        <w:rPr>
          <w:rStyle w:val="Style2"/>
        </w:rPr>
        <w:t xml:space="preserve">This affects new and expectant parents who need support with their </w:t>
      </w:r>
      <w:r w:rsidR="000065E3">
        <w:rPr>
          <w:rStyle w:val="Style2"/>
        </w:rPr>
        <w:t>mental health and</w:t>
      </w:r>
      <w:r w:rsidR="000065E3" w:rsidRPr="00172157">
        <w:rPr>
          <w:rStyle w:val="Style2"/>
        </w:rPr>
        <w:t xml:space="preserve"> </w:t>
      </w:r>
      <w:r w:rsidRPr="00172157">
        <w:rPr>
          <w:rStyle w:val="Style2"/>
        </w:rPr>
        <w:t>wellbeing</w:t>
      </w:r>
      <w:r w:rsidR="00F17C71">
        <w:rPr>
          <w:rStyle w:val="Style2"/>
        </w:rPr>
        <w:t>,</w:t>
      </w:r>
      <w:r w:rsidR="005064C3">
        <w:rPr>
          <w:rStyle w:val="Style2"/>
        </w:rPr>
        <w:t xml:space="preserve"> and health professionals providing these services. </w:t>
      </w:r>
    </w:p>
    <w:p w14:paraId="195783A0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4D614E7E" w14:textId="28F9CD10" w:rsidR="00620E30" w:rsidRPr="000A0B73" w:rsidRDefault="0038744F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</w:t>
      </w:r>
      <w:r w:rsidR="00172157">
        <w:rPr>
          <w:rStyle w:val="Style3"/>
          <w:rFonts w:cs="Arial"/>
        </w:rPr>
        <w:t xml:space="preserve">will </w:t>
      </w:r>
      <w:r w:rsidR="00536C9A">
        <w:rPr>
          <w:rStyle w:val="Style3"/>
          <w:rFonts w:cs="Arial"/>
        </w:rPr>
        <w:t>start on 1 January</w:t>
      </w:r>
      <w:r w:rsidR="00AC64FC">
        <w:rPr>
          <w:rStyle w:val="Style3"/>
          <w:rFonts w:cs="Arial"/>
        </w:rPr>
        <w:t xml:space="preserve"> </w:t>
      </w:r>
      <w:r w:rsidR="005217A9">
        <w:rPr>
          <w:rStyle w:val="Style3"/>
          <w:rFonts w:cs="Arial"/>
        </w:rPr>
        <w:t>2023</w:t>
      </w:r>
      <w:r w:rsidR="00AC64FC">
        <w:rPr>
          <w:rStyle w:val="Style3"/>
          <w:rFonts w:cs="Arial"/>
        </w:rPr>
        <w:t xml:space="preserve"> and is ongoing.</w:t>
      </w:r>
    </w:p>
    <w:p w14:paraId="622B7DF6" w14:textId="2409ED1B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A273" w14:textId="77777777" w:rsidR="00EE54FE" w:rsidRDefault="00EE54FE">
      <w:r>
        <w:separator/>
      </w:r>
    </w:p>
  </w:endnote>
  <w:endnote w:type="continuationSeparator" w:id="0">
    <w:p w14:paraId="54AC7030" w14:textId="77777777" w:rsidR="00EE54FE" w:rsidRDefault="00E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86639" w14:textId="77777777" w:rsidR="00D85E0F" w:rsidRDefault="00D8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9FD9" w14:textId="3FC99DBE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D71A7D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D71A7D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8CEB" w14:textId="5D8FC2EB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1E1E4D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1E1E4D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F75F0A8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2D22" w14:textId="77777777" w:rsidR="00EE54FE" w:rsidRDefault="00EE54FE">
      <w:r>
        <w:separator/>
      </w:r>
    </w:p>
  </w:footnote>
  <w:footnote w:type="continuationSeparator" w:id="0">
    <w:p w14:paraId="49A32413" w14:textId="77777777" w:rsidR="00EE54FE" w:rsidRDefault="00E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2E0C" w14:textId="77777777" w:rsidR="00D85E0F" w:rsidRDefault="00D85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1D3A" w14:textId="77777777" w:rsidR="00D85E0F" w:rsidRDefault="00D85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3B08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580576FB" wp14:editId="0906C13B">
          <wp:extent cx="2236484" cy="610716"/>
          <wp:effectExtent l="0" t="0" r="0" b="0"/>
          <wp:docPr id="21" name="Picture 0" descr="Australian Government -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65E3"/>
    <w:rsid w:val="00026916"/>
    <w:rsid w:val="00041A39"/>
    <w:rsid w:val="00046591"/>
    <w:rsid w:val="00050809"/>
    <w:rsid w:val="00062997"/>
    <w:rsid w:val="00081069"/>
    <w:rsid w:val="00082A25"/>
    <w:rsid w:val="00086EA1"/>
    <w:rsid w:val="00096F0A"/>
    <w:rsid w:val="000A0B73"/>
    <w:rsid w:val="000B6BAF"/>
    <w:rsid w:val="000C6C57"/>
    <w:rsid w:val="000D0E18"/>
    <w:rsid w:val="000D6870"/>
    <w:rsid w:val="000D7DE3"/>
    <w:rsid w:val="000F770A"/>
    <w:rsid w:val="00104840"/>
    <w:rsid w:val="00112F82"/>
    <w:rsid w:val="001172E7"/>
    <w:rsid w:val="001240E8"/>
    <w:rsid w:val="0013214F"/>
    <w:rsid w:val="0013636B"/>
    <w:rsid w:val="00140E80"/>
    <w:rsid w:val="001453AD"/>
    <w:rsid w:val="001573A2"/>
    <w:rsid w:val="00172157"/>
    <w:rsid w:val="00184C6A"/>
    <w:rsid w:val="001903F6"/>
    <w:rsid w:val="00190BC7"/>
    <w:rsid w:val="00193F2E"/>
    <w:rsid w:val="00196347"/>
    <w:rsid w:val="001A1B66"/>
    <w:rsid w:val="001A214B"/>
    <w:rsid w:val="001A3074"/>
    <w:rsid w:val="001A4EB0"/>
    <w:rsid w:val="001B379E"/>
    <w:rsid w:val="001D1F61"/>
    <w:rsid w:val="001D4174"/>
    <w:rsid w:val="001E1E4D"/>
    <w:rsid w:val="001E6CFA"/>
    <w:rsid w:val="001F08DC"/>
    <w:rsid w:val="001F7324"/>
    <w:rsid w:val="00244CA1"/>
    <w:rsid w:val="002502BE"/>
    <w:rsid w:val="00255AFB"/>
    <w:rsid w:val="002560EB"/>
    <w:rsid w:val="00266B25"/>
    <w:rsid w:val="00274FFD"/>
    <w:rsid w:val="00284ADE"/>
    <w:rsid w:val="00286E3E"/>
    <w:rsid w:val="00290FA5"/>
    <w:rsid w:val="002A21C5"/>
    <w:rsid w:val="002C19E4"/>
    <w:rsid w:val="002C1E82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74792"/>
    <w:rsid w:val="0038253F"/>
    <w:rsid w:val="0038744F"/>
    <w:rsid w:val="00390DD4"/>
    <w:rsid w:val="003A012C"/>
    <w:rsid w:val="003A53A0"/>
    <w:rsid w:val="003A6B20"/>
    <w:rsid w:val="003B453F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714E9"/>
    <w:rsid w:val="00472181"/>
    <w:rsid w:val="004833F2"/>
    <w:rsid w:val="00484CEA"/>
    <w:rsid w:val="004A1C6F"/>
    <w:rsid w:val="004B6F21"/>
    <w:rsid w:val="004C60C9"/>
    <w:rsid w:val="004E0DA8"/>
    <w:rsid w:val="004F095C"/>
    <w:rsid w:val="004F68C2"/>
    <w:rsid w:val="00504AA8"/>
    <w:rsid w:val="005064C3"/>
    <w:rsid w:val="00507EB2"/>
    <w:rsid w:val="00510D3F"/>
    <w:rsid w:val="00516D40"/>
    <w:rsid w:val="005217A9"/>
    <w:rsid w:val="0052797E"/>
    <w:rsid w:val="00536C9A"/>
    <w:rsid w:val="00571396"/>
    <w:rsid w:val="00571BB0"/>
    <w:rsid w:val="00571C3F"/>
    <w:rsid w:val="00573C0E"/>
    <w:rsid w:val="005A5EDA"/>
    <w:rsid w:val="005C738D"/>
    <w:rsid w:val="005C7D3C"/>
    <w:rsid w:val="005D2FDA"/>
    <w:rsid w:val="00616A70"/>
    <w:rsid w:val="00620E30"/>
    <w:rsid w:val="00622896"/>
    <w:rsid w:val="00632BBE"/>
    <w:rsid w:val="00655774"/>
    <w:rsid w:val="0067371F"/>
    <w:rsid w:val="0067669C"/>
    <w:rsid w:val="006825DB"/>
    <w:rsid w:val="00685C7C"/>
    <w:rsid w:val="006964A3"/>
    <w:rsid w:val="006A317C"/>
    <w:rsid w:val="006B396F"/>
    <w:rsid w:val="006F3C21"/>
    <w:rsid w:val="00715039"/>
    <w:rsid w:val="00730A3D"/>
    <w:rsid w:val="0074399B"/>
    <w:rsid w:val="00746A31"/>
    <w:rsid w:val="00756927"/>
    <w:rsid w:val="00772C06"/>
    <w:rsid w:val="007B2D4E"/>
    <w:rsid w:val="007B4F51"/>
    <w:rsid w:val="007F7053"/>
    <w:rsid w:val="00801D1A"/>
    <w:rsid w:val="00827C73"/>
    <w:rsid w:val="00837AE8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D63F7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451B3"/>
    <w:rsid w:val="009635D0"/>
    <w:rsid w:val="00965631"/>
    <w:rsid w:val="0097065D"/>
    <w:rsid w:val="00983BBD"/>
    <w:rsid w:val="009905A7"/>
    <w:rsid w:val="00995023"/>
    <w:rsid w:val="009A099C"/>
    <w:rsid w:val="009C213B"/>
    <w:rsid w:val="009C3551"/>
    <w:rsid w:val="009D2837"/>
    <w:rsid w:val="009D371D"/>
    <w:rsid w:val="009E1E1B"/>
    <w:rsid w:val="009E3B3A"/>
    <w:rsid w:val="00A163B5"/>
    <w:rsid w:val="00A16C8F"/>
    <w:rsid w:val="00A23CB8"/>
    <w:rsid w:val="00A3536B"/>
    <w:rsid w:val="00A52AE3"/>
    <w:rsid w:val="00A530A5"/>
    <w:rsid w:val="00A568A9"/>
    <w:rsid w:val="00A62BC7"/>
    <w:rsid w:val="00A82C12"/>
    <w:rsid w:val="00A848C2"/>
    <w:rsid w:val="00AA48F5"/>
    <w:rsid w:val="00AC34FD"/>
    <w:rsid w:val="00AC64FC"/>
    <w:rsid w:val="00AE02B2"/>
    <w:rsid w:val="00AE0688"/>
    <w:rsid w:val="00AF4424"/>
    <w:rsid w:val="00B13CCE"/>
    <w:rsid w:val="00B32B9E"/>
    <w:rsid w:val="00B362B6"/>
    <w:rsid w:val="00B46C32"/>
    <w:rsid w:val="00B55601"/>
    <w:rsid w:val="00B62FB2"/>
    <w:rsid w:val="00B86E2B"/>
    <w:rsid w:val="00B87453"/>
    <w:rsid w:val="00B9008C"/>
    <w:rsid w:val="00BA77DE"/>
    <w:rsid w:val="00BB4D6C"/>
    <w:rsid w:val="00BB5668"/>
    <w:rsid w:val="00BB7DE5"/>
    <w:rsid w:val="00BE0EB8"/>
    <w:rsid w:val="00BE355D"/>
    <w:rsid w:val="00C00326"/>
    <w:rsid w:val="00C021DC"/>
    <w:rsid w:val="00C025D8"/>
    <w:rsid w:val="00C14336"/>
    <w:rsid w:val="00C15DA5"/>
    <w:rsid w:val="00C207C1"/>
    <w:rsid w:val="00C27EAD"/>
    <w:rsid w:val="00C46EFA"/>
    <w:rsid w:val="00C60743"/>
    <w:rsid w:val="00C66AFC"/>
    <w:rsid w:val="00C74B43"/>
    <w:rsid w:val="00C81922"/>
    <w:rsid w:val="00C87853"/>
    <w:rsid w:val="00CB4F98"/>
    <w:rsid w:val="00CC24BE"/>
    <w:rsid w:val="00CC50CC"/>
    <w:rsid w:val="00CD3864"/>
    <w:rsid w:val="00CE56A0"/>
    <w:rsid w:val="00CE702B"/>
    <w:rsid w:val="00CF3761"/>
    <w:rsid w:val="00D073B2"/>
    <w:rsid w:val="00D13062"/>
    <w:rsid w:val="00D14B82"/>
    <w:rsid w:val="00D15B45"/>
    <w:rsid w:val="00D220CD"/>
    <w:rsid w:val="00D52C59"/>
    <w:rsid w:val="00D71A7D"/>
    <w:rsid w:val="00D8551F"/>
    <w:rsid w:val="00D85E0F"/>
    <w:rsid w:val="00D95C6D"/>
    <w:rsid w:val="00D97F3F"/>
    <w:rsid w:val="00DA1A3B"/>
    <w:rsid w:val="00DB64A8"/>
    <w:rsid w:val="00DB6596"/>
    <w:rsid w:val="00DB7DD8"/>
    <w:rsid w:val="00DC566E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725A"/>
    <w:rsid w:val="00E63EC2"/>
    <w:rsid w:val="00E71C3C"/>
    <w:rsid w:val="00E768D0"/>
    <w:rsid w:val="00E76D5A"/>
    <w:rsid w:val="00EA2350"/>
    <w:rsid w:val="00EA7A22"/>
    <w:rsid w:val="00EB20C6"/>
    <w:rsid w:val="00EC3E4A"/>
    <w:rsid w:val="00EE1ACE"/>
    <w:rsid w:val="00EE54FE"/>
    <w:rsid w:val="00EE78F0"/>
    <w:rsid w:val="00F10334"/>
    <w:rsid w:val="00F17318"/>
    <w:rsid w:val="00F17C71"/>
    <w:rsid w:val="00F34E10"/>
    <w:rsid w:val="00F70B0F"/>
    <w:rsid w:val="00F8091B"/>
    <w:rsid w:val="00F85641"/>
    <w:rsid w:val="00F85C8F"/>
    <w:rsid w:val="00F976B5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D6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dgetfoundation.org.a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ervicesaustralia.gov.au/better-access-initiative-supporting-mental-health-care?context=20" TargetMode="External"/><Relationship Id="rId19" Type="http://schemas.openxmlformats.org/officeDocument/2006/relationships/theme" Target="theme/theme1.xml"/><Relationship Id="Rd64ce6fa03f841a7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35DED-F6EB-4DD1-ACC9-B83D4858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71FE4-9F2E-4CF7-B135-66459A876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6D3B5-6C53-4638-B849-421CB002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October 2022-23 - Support for New and Expecting Parents</vt:lpstr>
    </vt:vector>
  </TitlesOfParts>
  <Manager/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Support for New and Expecting Parents</dc:title>
  <dc:subject/>
  <dc:creator/>
  <cp:keywords/>
  <dc:description/>
  <cp:lastModifiedBy/>
  <cp:revision>1</cp:revision>
  <dcterms:created xsi:type="dcterms:W3CDTF">2022-10-25T09:51:00Z</dcterms:created>
  <dcterms:modified xsi:type="dcterms:W3CDTF">2022-10-25T09:51:00Z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