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11FDF" w14:textId="77777777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76C082E7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66C9DC41" w14:textId="77777777" w:rsidR="00614473" w:rsidRDefault="00403CE1" w:rsidP="006804DE">
      <w:pPr>
        <w:pStyle w:val="DHSHeadinglevel2"/>
      </w:pPr>
      <w:bookmarkStart w:id="1" w:name="_GoBack"/>
      <w:r>
        <w:t>Pharmaceutical Benefits Scheme Data Distribution Project</w:t>
      </w:r>
      <w:bookmarkEnd w:id="1"/>
      <w:r>
        <w:tab/>
      </w:r>
    </w:p>
    <w:p w14:paraId="2CF46752" w14:textId="77777777" w:rsidR="00D52C59" w:rsidRPr="00F85C8F" w:rsidRDefault="00D52C59" w:rsidP="00A9654A">
      <w:pPr>
        <w:pStyle w:val="DHSBodytext"/>
        <w:spacing w:after="0"/>
      </w:pPr>
    </w:p>
    <w:p w14:paraId="372C9200" w14:textId="72858103" w:rsidR="00A6382D" w:rsidRDefault="00614473" w:rsidP="00403CE1">
      <w:pPr>
        <w:rPr>
          <w:rStyle w:val="Style3"/>
          <w:rFonts w:cs="Arial"/>
        </w:rPr>
      </w:pPr>
      <w:r w:rsidRPr="00614473">
        <w:rPr>
          <w:rStyle w:val="Style3"/>
          <w:rFonts w:cs="Arial"/>
        </w:rPr>
        <w:t>This measure</w:t>
      </w:r>
      <w:r w:rsidR="0078224A">
        <w:rPr>
          <w:rStyle w:val="Style3"/>
          <w:rFonts w:cs="Arial"/>
        </w:rPr>
        <w:t xml:space="preserve"> will </w:t>
      </w:r>
      <w:r w:rsidR="00531F6C">
        <w:rPr>
          <w:rStyle w:val="Style3"/>
          <w:rFonts w:cs="Arial"/>
        </w:rPr>
        <w:t xml:space="preserve">help </w:t>
      </w:r>
      <w:r w:rsidR="00403CE1">
        <w:rPr>
          <w:rStyle w:val="Style3"/>
          <w:rFonts w:cs="Arial"/>
        </w:rPr>
        <w:t>modernise and transform the</w:t>
      </w:r>
      <w:r w:rsidR="00A6382D">
        <w:rPr>
          <w:rStyle w:val="Style3"/>
          <w:rFonts w:cs="Arial"/>
        </w:rPr>
        <w:t xml:space="preserve"> way</w:t>
      </w:r>
      <w:r w:rsidR="00403CE1">
        <w:rPr>
          <w:rStyle w:val="Style3"/>
          <w:rFonts w:cs="Arial"/>
        </w:rPr>
        <w:t xml:space="preserve"> Pharmaceutical Benefits Scheme (PBS) data</w:t>
      </w:r>
      <w:r w:rsidR="00A6382D">
        <w:rPr>
          <w:rStyle w:val="Style3"/>
          <w:rFonts w:cs="Arial"/>
        </w:rPr>
        <w:t xml:space="preserve"> is shared</w:t>
      </w:r>
      <w:r w:rsidR="009920FF">
        <w:rPr>
          <w:rStyle w:val="Style3"/>
          <w:rFonts w:cs="Arial"/>
        </w:rPr>
        <w:t xml:space="preserve"> between stakeholders</w:t>
      </w:r>
      <w:r w:rsidR="00403CE1">
        <w:rPr>
          <w:rStyle w:val="Style3"/>
          <w:rFonts w:cs="Arial"/>
        </w:rPr>
        <w:t>.</w:t>
      </w:r>
    </w:p>
    <w:p w14:paraId="43E9E257" w14:textId="77777777" w:rsidR="00A6382D" w:rsidRDefault="00A6382D" w:rsidP="00403CE1">
      <w:pPr>
        <w:rPr>
          <w:rStyle w:val="Style3"/>
          <w:rFonts w:cs="Arial"/>
        </w:rPr>
      </w:pPr>
    </w:p>
    <w:p w14:paraId="7E9D035C" w14:textId="6961D46B" w:rsidR="00A6382D" w:rsidRDefault="00A6382D" w:rsidP="00403CE1">
      <w:pPr>
        <w:rPr>
          <w:rStyle w:val="Style3"/>
          <w:rFonts w:cs="Arial"/>
        </w:rPr>
      </w:pPr>
      <w:r>
        <w:rPr>
          <w:rStyle w:val="Style3"/>
          <w:rFonts w:cs="Arial"/>
        </w:rPr>
        <w:t>The</w:t>
      </w:r>
      <w:r w:rsidR="00403CE1">
        <w:rPr>
          <w:rStyle w:val="Style3"/>
          <w:rFonts w:cs="Arial"/>
        </w:rPr>
        <w:t xml:space="preserve"> Department of Health and Aged Care</w:t>
      </w:r>
      <w:r w:rsidR="000772B1">
        <w:rPr>
          <w:rStyle w:val="Style3"/>
          <w:rFonts w:cs="Arial"/>
        </w:rPr>
        <w:t xml:space="preserve"> </w:t>
      </w:r>
      <w:r>
        <w:rPr>
          <w:rStyle w:val="Style3"/>
          <w:rFonts w:cs="Arial"/>
        </w:rPr>
        <w:t>is:</w:t>
      </w:r>
      <w:r w:rsidR="00403CE1">
        <w:rPr>
          <w:rStyle w:val="Style3"/>
          <w:rFonts w:cs="Arial"/>
        </w:rPr>
        <w:t xml:space="preserve"> </w:t>
      </w:r>
    </w:p>
    <w:p w14:paraId="6896E5DE" w14:textId="55754F35" w:rsidR="00A6382D" w:rsidRDefault="006C0188" w:rsidP="00A6382D">
      <w:pPr>
        <w:pStyle w:val="ListParagraph"/>
        <w:numPr>
          <w:ilvl w:val="0"/>
          <w:numId w:val="16"/>
        </w:numPr>
        <w:rPr>
          <w:rStyle w:val="Style3"/>
          <w:rFonts w:cs="Arial"/>
        </w:rPr>
      </w:pPr>
      <w:r>
        <w:rPr>
          <w:rStyle w:val="Style3"/>
          <w:rFonts w:cs="Arial"/>
        </w:rPr>
        <w:t>enhanc</w:t>
      </w:r>
      <w:r w:rsidR="00035459">
        <w:rPr>
          <w:rStyle w:val="Style3"/>
          <w:rFonts w:cs="Arial"/>
        </w:rPr>
        <w:t>ing</w:t>
      </w:r>
      <w:r w:rsidRPr="00A6382D">
        <w:rPr>
          <w:rStyle w:val="Style3"/>
          <w:rFonts w:cs="Arial"/>
        </w:rPr>
        <w:t xml:space="preserve"> </w:t>
      </w:r>
      <w:r>
        <w:rPr>
          <w:rStyle w:val="Style3"/>
          <w:rFonts w:cs="Arial"/>
        </w:rPr>
        <w:t>PBS</w:t>
      </w:r>
      <w:r w:rsidRPr="00A6382D">
        <w:rPr>
          <w:rStyle w:val="Style3"/>
          <w:rFonts w:cs="Arial"/>
        </w:rPr>
        <w:t xml:space="preserve"> </w:t>
      </w:r>
      <w:r w:rsidR="00A6382D" w:rsidRPr="00A6382D">
        <w:rPr>
          <w:rStyle w:val="Style3"/>
          <w:rFonts w:cs="Arial"/>
        </w:rPr>
        <w:t>systems, process</w:t>
      </w:r>
      <w:r w:rsidR="00774FBB">
        <w:rPr>
          <w:rStyle w:val="Style3"/>
          <w:rFonts w:cs="Arial"/>
        </w:rPr>
        <w:t>,</w:t>
      </w:r>
      <w:r w:rsidR="00A6382D" w:rsidRPr="00A6382D">
        <w:rPr>
          <w:rStyle w:val="Style3"/>
          <w:rFonts w:cs="Arial"/>
        </w:rPr>
        <w:t xml:space="preserve"> and data </w:t>
      </w:r>
    </w:p>
    <w:p w14:paraId="7FFD62D1" w14:textId="7084DA22" w:rsidR="004D4589" w:rsidRPr="00A6382D" w:rsidRDefault="00A6382D" w:rsidP="00A6382D">
      <w:pPr>
        <w:pStyle w:val="ListParagraph"/>
        <w:numPr>
          <w:ilvl w:val="0"/>
          <w:numId w:val="16"/>
        </w:numPr>
        <w:rPr>
          <w:rStyle w:val="Style3"/>
          <w:rFonts w:cs="Arial"/>
        </w:rPr>
      </w:pPr>
      <w:r>
        <w:rPr>
          <w:rStyle w:val="Style3"/>
          <w:rFonts w:cs="Arial"/>
        </w:rPr>
        <w:t xml:space="preserve">improving the </w:t>
      </w:r>
      <w:r w:rsidRPr="00A6382D">
        <w:rPr>
          <w:rStyle w:val="Style3"/>
          <w:rFonts w:cs="Arial"/>
        </w:rPr>
        <w:t xml:space="preserve">way </w:t>
      </w:r>
      <w:r w:rsidR="00CA14FF">
        <w:rPr>
          <w:rStyle w:val="Style3"/>
          <w:rFonts w:cs="Arial"/>
        </w:rPr>
        <w:t xml:space="preserve">the PBS </w:t>
      </w:r>
      <w:r w:rsidRPr="00A6382D">
        <w:rPr>
          <w:rStyle w:val="Style3"/>
          <w:rFonts w:cs="Arial"/>
        </w:rPr>
        <w:t xml:space="preserve">shares data </w:t>
      </w:r>
      <w:r w:rsidR="000772B1">
        <w:rPr>
          <w:rStyle w:val="Style3"/>
          <w:rFonts w:cs="Arial"/>
        </w:rPr>
        <w:t>with</w:t>
      </w:r>
      <w:r w:rsidRPr="00A6382D">
        <w:rPr>
          <w:rStyle w:val="Style3"/>
          <w:rFonts w:cs="Arial"/>
        </w:rPr>
        <w:t xml:space="preserve"> stakeholders </w:t>
      </w:r>
      <w:r w:rsidR="002A6E8E">
        <w:rPr>
          <w:rStyle w:val="Style3"/>
          <w:rFonts w:cs="Arial"/>
        </w:rPr>
        <w:t xml:space="preserve">who support prescriber and dispensing software, </w:t>
      </w:r>
      <w:r w:rsidR="00CA14FF">
        <w:rPr>
          <w:rStyle w:val="Style3"/>
          <w:rFonts w:cs="Arial"/>
        </w:rPr>
        <w:t>such as</w:t>
      </w:r>
      <w:r w:rsidR="00710622">
        <w:rPr>
          <w:rStyle w:val="Style3"/>
          <w:rFonts w:cs="Arial"/>
        </w:rPr>
        <w:t xml:space="preserve"> </w:t>
      </w:r>
      <w:r w:rsidR="00513BCA">
        <w:rPr>
          <w:rStyle w:val="Style3"/>
          <w:rFonts w:cs="Arial"/>
        </w:rPr>
        <w:t xml:space="preserve">medical software </w:t>
      </w:r>
      <w:r w:rsidR="00513BCA" w:rsidRPr="00214CA9">
        <w:rPr>
          <w:rStyle w:val="Style3"/>
          <w:rFonts w:cs="Arial"/>
        </w:rPr>
        <w:t>vendors</w:t>
      </w:r>
      <w:r w:rsidR="002A6E8E">
        <w:rPr>
          <w:rStyle w:val="Style3"/>
          <w:rFonts w:cs="Arial"/>
        </w:rPr>
        <w:t>.</w:t>
      </w:r>
      <w:r w:rsidR="00513BCA">
        <w:rPr>
          <w:rStyle w:val="Style3"/>
          <w:rFonts w:cs="Arial"/>
        </w:rPr>
        <w:t xml:space="preserve"> </w:t>
      </w:r>
    </w:p>
    <w:p w14:paraId="36C4DEB8" w14:textId="77777777" w:rsidR="00CA14FF" w:rsidRDefault="00CA14FF" w:rsidP="00403CE1">
      <w:pPr>
        <w:rPr>
          <w:rStyle w:val="Style3"/>
          <w:rFonts w:cs="Arial"/>
        </w:rPr>
      </w:pPr>
    </w:p>
    <w:p w14:paraId="5796735E" w14:textId="4D6948F4" w:rsidR="006C0188" w:rsidRDefault="00403CE1" w:rsidP="00403CE1">
      <w:pPr>
        <w:rPr>
          <w:rStyle w:val="Style3"/>
          <w:rFonts w:cs="Arial"/>
        </w:rPr>
      </w:pPr>
      <w:r>
        <w:rPr>
          <w:rStyle w:val="Style3"/>
          <w:rFonts w:cs="Arial"/>
        </w:rPr>
        <w:t>A</w:t>
      </w:r>
      <w:r w:rsidR="00710622">
        <w:rPr>
          <w:rStyle w:val="Style3"/>
          <w:rFonts w:cs="Arial"/>
        </w:rPr>
        <w:t xml:space="preserve">n </w:t>
      </w:r>
      <w:r w:rsidR="00CA14FF">
        <w:rPr>
          <w:rStyle w:val="Style3"/>
          <w:rFonts w:cs="Arial"/>
        </w:rPr>
        <w:t>Application Programming Interface</w:t>
      </w:r>
      <w:r w:rsidR="00710622">
        <w:rPr>
          <w:rStyle w:val="Style3"/>
          <w:rFonts w:cs="Arial"/>
        </w:rPr>
        <w:t xml:space="preserve"> (API) </w:t>
      </w:r>
      <w:r w:rsidR="00513BCA">
        <w:rPr>
          <w:rStyle w:val="Style3"/>
          <w:rFonts w:cs="Arial"/>
        </w:rPr>
        <w:t>is being</w:t>
      </w:r>
      <w:r w:rsidR="00710622">
        <w:rPr>
          <w:rStyle w:val="Style3"/>
          <w:rFonts w:cs="Arial"/>
        </w:rPr>
        <w:t xml:space="preserve"> developed to enable PBS </w:t>
      </w:r>
      <w:r w:rsidR="00531F6C">
        <w:rPr>
          <w:rStyle w:val="Style3"/>
          <w:rFonts w:cs="Arial"/>
        </w:rPr>
        <w:t xml:space="preserve">schedule </w:t>
      </w:r>
      <w:r w:rsidR="00710622">
        <w:rPr>
          <w:rStyle w:val="Style3"/>
          <w:rFonts w:cs="Arial"/>
        </w:rPr>
        <w:t>data to be more easily transferred to</w:t>
      </w:r>
      <w:r w:rsidR="006C0188">
        <w:rPr>
          <w:rStyle w:val="Style3"/>
          <w:rFonts w:cs="Arial"/>
        </w:rPr>
        <w:t>:</w:t>
      </w:r>
      <w:r w:rsidR="00513BCA">
        <w:rPr>
          <w:rStyle w:val="Style3"/>
          <w:rFonts w:cs="Arial"/>
        </w:rPr>
        <w:t xml:space="preserve"> </w:t>
      </w:r>
    </w:p>
    <w:p w14:paraId="692EAE62" w14:textId="0EF603F3" w:rsidR="006C0188" w:rsidRDefault="00513BCA" w:rsidP="002A6E8E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 w:rsidRPr="006C0188">
        <w:rPr>
          <w:rStyle w:val="Style3"/>
          <w:rFonts w:cs="Arial"/>
        </w:rPr>
        <w:t>stakeholders using and managing this medical software</w:t>
      </w:r>
    </w:p>
    <w:p w14:paraId="39A0F6CF" w14:textId="3EE4E7C1" w:rsidR="00CA14FF" w:rsidRPr="006C0188" w:rsidRDefault="00531F6C" w:rsidP="002A6E8E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 w:rsidRPr="006C0188">
        <w:rPr>
          <w:rStyle w:val="Style3"/>
          <w:rFonts w:cs="Arial"/>
        </w:rPr>
        <w:t>Services Australia who administers the PBS.</w:t>
      </w:r>
    </w:p>
    <w:p w14:paraId="1D568BF4" w14:textId="46855E14" w:rsidR="00214CA9" w:rsidRDefault="00214CA9" w:rsidP="00403CE1">
      <w:pPr>
        <w:rPr>
          <w:rStyle w:val="Style3"/>
          <w:rFonts w:cs="Arial"/>
        </w:rPr>
      </w:pPr>
    </w:p>
    <w:p w14:paraId="1C43C5AB" w14:textId="6F538416" w:rsidR="00197C45" w:rsidRDefault="00197C45" w:rsidP="00403CE1">
      <w:pPr>
        <w:rPr>
          <w:rStyle w:val="Style3"/>
          <w:rFonts w:cs="Arial"/>
        </w:rPr>
      </w:pPr>
      <w:r w:rsidRPr="00214CA9">
        <w:rPr>
          <w:rStyle w:val="Style3"/>
          <w:rFonts w:cs="Arial"/>
        </w:rPr>
        <w:t xml:space="preserve">This will ensure </w:t>
      </w:r>
      <w:r w:rsidR="00513BCA">
        <w:rPr>
          <w:rStyle w:val="Style3"/>
          <w:rFonts w:cs="Arial"/>
        </w:rPr>
        <w:t xml:space="preserve">that </w:t>
      </w:r>
      <w:r w:rsidRPr="00214CA9">
        <w:rPr>
          <w:rStyle w:val="Style3"/>
          <w:rFonts w:cs="Arial"/>
        </w:rPr>
        <w:t>Services Australia</w:t>
      </w:r>
      <w:r w:rsidR="0047588C" w:rsidRPr="00214CA9">
        <w:rPr>
          <w:rStyle w:val="Style3"/>
          <w:rFonts w:cs="Arial"/>
        </w:rPr>
        <w:t xml:space="preserve"> and software vendors</w:t>
      </w:r>
      <w:r w:rsidRPr="00214CA9">
        <w:rPr>
          <w:rStyle w:val="Style3"/>
          <w:rFonts w:cs="Arial"/>
        </w:rPr>
        <w:t xml:space="preserve"> are using the same </w:t>
      </w:r>
      <w:r w:rsidR="0047588C" w:rsidRPr="00214CA9">
        <w:rPr>
          <w:rStyle w:val="Style3"/>
          <w:rFonts w:cs="Arial"/>
        </w:rPr>
        <w:t xml:space="preserve">PBS </w:t>
      </w:r>
      <w:r w:rsidRPr="00214CA9">
        <w:rPr>
          <w:rStyle w:val="Style3"/>
          <w:rFonts w:cs="Arial"/>
        </w:rPr>
        <w:t>data sources</w:t>
      </w:r>
      <w:r w:rsidR="006C0188">
        <w:rPr>
          <w:rStyle w:val="Style3"/>
          <w:rFonts w:cs="Arial"/>
        </w:rPr>
        <w:t>.</w:t>
      </w:r>
      <w:r w:rsidRPr="00214CA9">
        <w:rPr>
          <w:rStyle w:val="Style3"/>
          <w:rFonts w:cs="Arial"/>
        </w:rPr>
        <w:t xml:space="preserve"> </w:t>
      </w:r>
      <w:r w:rsidR="006C0188">
        <w:rPr>
          <w:rStyle w:val="Style3"/>
          <w:rFonts w:cs="Arial"/>
        </w:rPr>
        <w:t xml:space="preserve">It will </w:t>
      </w:r>
      <w:r w:rsidRPr="00214CA9">
        <w:rPr>
          <w:rStyle w:val="Style3"/>
          <w:rFonts w:cs="Arial"/>
        </w:rPr>
        <w:t xml:space="preserve">align prescribing and dispensing </w:t>
      </w:r>
      <w:r w:rsidR="0047588C" w:rsidRPr="00214CA9">
        <w:rPr>
          <w:rStyle w:val="Style3"/>
          <w:rFonts w:cs="Arial"/>
        </w:rPr>
        <w:t xml:space="preserve">systems </w:t>
      </w:r>
      <w:r w:rsidRPr="00214CA9">
        <w:rPr>
          <w:rStyle w:val="Style3"/>
          <w:rFonts w:cs="Arial"/>
        </w:rPr>
        <w:t>data</w:t>
      </w:r>
      <w:r w:rsidR="0047588C" w:rsidRPr="00214CA9">
        <w:rPr>
          <w:rStyle w:val="Style3"/>
          <w:rFonts w:cs="Arial"/>
        </w:rPr>
        <w:t xml:space="preserve"> with the data held by Services Australia.</w:t>
      </w:r>
      <w:r w:rsidRPr="00214CA9">
        <w:rPr>
          <w:rStyle w:val="Style3"/>
          <w:rFonts w:cs="Arial"/>
        </w:rPr>
        <w:t xml:space="preserve"> </w:t>
      </w:r>
    </w:p>
    <w:p w14:paraId="6F02E32C" w14:textId="77777777" w:rsidR="00214CA9" w:rsidRPr="00214CA9" w:rsidRDefault="00214CA9" w:rsidP="00403CE1">
      <w:pPr>
        <w:rPr>
          <w:rStyle w:val="Style3"/>
          <w:rFonts w:cs="Arial"/>
        </w:rPr>
      </w:pPr>
    </w:p>
    <w:p w14:paraId="1EC0B02B" w14:textId="62BE7C23" w:rsidR="006C0188" w:rsidRDefault="006C0188" w:rsidP="0047588C">
      <w:pPr>
        <w:rPr>
          <w:rStyle w:val="Style3"/>
          <w:rFonts w:cs="Arial"/>
        </w:rPr>
      </w:pPr>
      <w:r>
        <w:rPr>
          <w:rStyle w:val="Style3"/>
          <w:rFonts w:cs="Arial"/>
        </w:rPr>
        <w:t>T</w:t>
      </w:r>
      <w:r w:rsidR="0047588C" w:rsidRPr="00214CA9">
        <w:rPr>
          <w:rStyle w:val="Style3"/>
          <w:rFonts w:cs="Arial"/>
        </w:rPr>
        <w:t xml:space="preserve">his change will </w:t>
      </w:r>
      <w:r w:rsidR="00513BCA">
        <w:rPr>
          <w:rStyle w:val="Style3"/>
          <w:rFonts w:cs="Arial"/>
        </w:rPr>
        <w:t>help stakeholders</w:t>
      </w:r>
      <w:r>
        <w:rPr>
          <w:rStyle w:val="Style3"/>
          <w:rFonts w:cs="Arial"/>
        </w:rPr>
        <w:t xml:space="preserve"> to</w:t>
      </w:r>
      <w:r w:rsidR="00513BCA">
        <w:rPr>
          <w:rStyle w:val="Style3"/>
          <w:rFonts w:cs="Arial"/>
        </w:rPr>
        <w:t xml:space="preserve"> </w:t>
      </w:r>
      <w:r w:rsidR="00B57CDC">
        <w:rPr>
          <w:rStyle w:val="Style3"/>
          <w:rFonts w:cs="Arial"/>
        </w:rPr>
        <w:t>maintain the most efficient</w:t>
      </w:r>
      <w:r w:rsidR="00513BCA">
        <w:rPr>
          <w:rStyle w:val="Style3"/>
          <w:rFonts w:cs="Arial"/>
        </w:rPr>
        <w:t xml:space="preserve"> PBS</w:t>
      </w:r>
      <w:r w:rsidR="00197C45" w:rsidRPr="00214CA9">
        <w:rPr>
          <w:rStyle w:val="Style3"/>
          <w:rFonts w:cs="Arial"/>
        </w:rPr>
        <w:t xml:space="preserve"> listing process</w:t>
      </w:r>
      <w:r>
        <w:rPr>
          <w:rStyle w:val="Style3"/>
          <w:rFonts w:cs="Arial"/>
        </w:rPr>
        <w:t xml:space="preserve"> and will</w:t>
      </w:r>
      <w:r w:rsidR="00513BCA">
        <w:rPr>
          <w:rStyle w:val="Style3"/>
          <w:rFonts w:cs="Arial"/>
        </w:rPr>
        <w:t xml:space="preserve"> help ensure</w:t>
      </w:r>
      <w:r w:rsidR="002A6E8E">
        <w:rPr>
          <w:rStyle w:val="Style3"/>
          <w:rFonts w:cs="Arial"/>
        </w:rPr>
        <w:t xml:space="preserve"> that</w:t>
      </w:r>
      <w:r>
        <w:rPr>
          <w:rStyle w:val="Style3"/>
          <w:rFonts w:cs="Arial"/>
        </w:rPr>
        <w:t>:</w:t>
      </w:r>
      <w:r w:rsidR="00513BCA">
        <w:rPr>
          <w:rStyle w:val="Style3"/>
          <w:rFonts w:cs="Arial"/>
        </w:rPr>
        <w:t xml:space="preserve"> </w:t>
      </w:r>
    </w:p>
    <w:p w14:paraId="46DB144F" w14:textId="40AD2321" w:rsidR="006C0188" w:rsidRDefault="00513BCA" w:rsidP="002A6E8E">
      <w:pPr>
        <w:pStyle w:val="ListParagraph"/>
        <w:numPr>
          <w:ilvl w:val="0"/>
          <w:numId w:val="20"/>
        </w:numPr>
        <w:rPr>
          <w:rStyle w:val="Style3"/>
          <w:rFonts w:cs="Arial"/>
        </w:rPr>
      </w:pPr>
      <w:r w:rsidRPr="006C0188">
        <w:rPr>
          <w:rStyle w:val="Style3"/>
          <w:rFonts w:cs="Arial"/>
        </w:rPr>
        <w:t>any urgent changes can be made when needed</w:t>
      </w:r>
    </w:p>
    <w:p w14:paraId="5CD1F5B6" w14:textId="10DE053D" w:rsidR="00197C45" w:rsidRPr="006C0188" w:rsidRDefault="006C0188" w:rsidP="002A6E8E">
      <w:pPr>
        <w:pStyle w:val="ListParagraph"/>
        <w:numPr>
          <w:ilvl w:val="0"/>
          <w:numId w:val="20"/>
        </w:numPr>
        <w:rPr>
          <w:rStyle w:val="Style3"/>
          <w:rFonts w:cs="Arial"/>
        </w:rPr>
      </w:pPr>
      <w:r w:rsidRPr="006C0188">
        <w:rPr>
          <w:rStyle w:val="Style3"/>
          <w:rFonts w:cs="Arial"/>
        </w:rPr>
        <w:t>all Australians</w:t>
      </w:r>
      <w:r>
        <w:rPr>
          <w:rStyle w:val="Style3"/>
          <w:rFonts w:cs="Arial"/>
        </w:rPr>
        <w:t xml:space="preserve"> have </w:t>
      </w:r>
      <w:r w:rsidR="00513BCA" w:rsidRPr="006C0188">
        <w:rPr>
          <w:rStyle w:val="Style3"/>
          <w:rFonts w:cs="Arial"/>
        </w:rPr>
        <w:t xml:space="preserve">continued access to PBS </w:t>
      </w:r>
      <w:r w:rsidR="00B57CDC" w:rsidRPr="006C0188">
        <w:rPr>
          <w:rStyle w:val="Style3"/>
          <w:rFonts w:cs="Arial"/>
        </w:rPr>
        <w:t>e</w:t>
      </w:r>
      <w:r w:rsidR="00513BCA" w:rsidRPr="006C0188">
        <w:rPr>
          <w:rStyle w:val="Style3"/>
          <w:rFonts w:cs="Arial"/>
        </w:rPr>
        <w:t>ligible medicines</w:t>
      </w:r>
      <w:r w:rsidR="00197C45" w:rsidRPr="006C0188">
        <w:rPr>
          <w:rStyle w:val="Style3"/>
          <w:rFonts w:cs="Arial"/>
        </w:rPr>
        <w:t>.</w:t>
      </w:r>
    </w:p>
    <w:p w14:paraId="7DCC2227" w14:textId="77777777" w:rsidR="00CA14FF" w:rsidRDefault="00CA14FF" w:rsidP="00403CE1">
      <w:pPr>
        <w:rPr>
          <w:rStyle w:val="Style3"/>
          <w:rFonts w:cs="Arial"/>
        </w:rPr>
      </w:pPr>
    </w:p>
    <w:p w14:paraId="1B47269C" w14:textId="1BA6A2C1" w:rsidR="009920FF" w:rsidRDefault="00710622" w:rsidP="00A6382D">
      <w:pPr>
        <w:rPr>
          <w:rStyle w:val="Style3"/>
          <w:rFonts w:cs="Arial"/>
        </w:rPr>
      </w:pPr>
      <w:r w:rsidRPr="004D3CAF">
        <w:rPr>
          <w:rStyle w:val="Style3"/>
          <w:rFonts w:cs="Arial"/>
        </w:rPr>
        <w:t xml:space="preserve">Services Australia </w:t>
      </w:r>
      <w:r w:rsidR="00FC52E3" w:rsidRPr="004D3CAF">
        <w:rPr>
          <w:rStyle w:val="Style3"/>
          <w:rFonts w:cs="Arial"/>
        </w:rPr>
        <w:t>has been allocated $</w:t>
      </w:r>
      <w:r w:rsidR="00403CE1" w:rsidRPr="004D3CAF">
        <w:rPr>
          <w:rStyle w:val="Style3"/>
          <w:rFonts w:cs="Arial"/>
        </w:rPr>
        <w:t>2.8 million</w:t>
      </w:r>
      <w:r w:rsidR="0078224A" w:rsidRPr="004D3CAF">
        <w:rPr>
          <w:rStyle w:val="Style3"/>
          <w:rFonts w:cs="Arial"/>
        </w:rPr>
        <w:t xml:space="preserve"> in 2022-23</w:t>
      </w:r>
      <w:r w:rsidR="00403CE1" w:rsidRPr="004D3CAF">
        <w:rPr>
          <w:rStyle w:val="Style3"/>
          <w:rFonts w:cs="Arial"/>
        </w:rPr>
        <w:t xml:space="preserve"> and $13.2</w:t>
      </w:r>
      <w:r w:rsidR="009920FF" w:rsidRPr="004D3CAF">
        <w:rPr>
          <w:rStyle w:val="Style3"/>
          <w:rFonts w:cs="Arial"/>
        </w:rPr>
        <w:t xml:space="preserve"> </w:t>
      </w:r>
      <w:r w:rsidR="00403CE1" w:rsidRPr="004D3CAF">
        <w:rPr>
          <w:rStyle w:val="Style3"/>
          <w:rFonts w:cs="Arial"/>
        </w:rPr>
        <w:t>m</w:t>
      </w:r>
      <w:r w:rsidR="009920FF" w:rsidRPr="004D3CAF">
        <w:rPr>
          <w:rStyle w:val="Style3"/>
          <w:rFonts w:cs="Arial"/>
        </w:rPr>
        <w:t>illion</w:t>
      </w:r>
      <w:r w:rsidR="00403CE1" w:rsidRPr="004D3CAF">
        <w:rPr>
          <w:rStyle w:val="Style3"/>
          <w:rFonts w:cs="Arial"/>
        </w:rPr>
        <w:t xml:space="preserve"> over </w:t>
      </w:r>
      <w:r w:rsidR="002A6E8E">
        <w:rPr>
          <w:rStyle w:val="Style3"/>
          <w:rFonts w:cs="Arial"/>
        </w:rPr>
        <w:br/>
      </w:r>
      <w:r w:rsidR="009920FF" w:rsidRPr="004D3CAF">
        <w:rPr>
          <w:rStyle w:val="Style3"/>
          <w:rFonts w:cs="Arial"/>
        </w:rPr>
        <w:t>4</w:t>
      </w:r>
      <w:r w:rsidR="00403CE1" w:rsidRPr="004D3CAF">
        <w:rPr>
          <w:rStyle w:val="Style3"/>
          <w:rFonts w:cs="Arial"/>
        </w:rPr>
        <w:t xml:space="preserve"> years </w:t>
      </w:r>
      <w:r w:rsidR="00035459">
        <w:rPr>
          <w:rStyle w:val="Style3"/>
          <w:rFonts w:cs="Arial"/>
        </w:rPr>
        <w:t>to support the implementation of this measure</w:t>
      </w:r>
      <w:r w:rsidR="00531F6C" w:rsidRPr="004D3CAF">
        <w:rPr>
          <w:rStyle w:val="Style3"/>
          <w:rFonts w:cs="Arial"/>
        </w:rPr>
        <w:t>.</w:t>
      </w:r>
    </w:p>
    <w:p w14:paraId="13A0ECA4" w14:textId="77777777" w:rsidR="009920FF" w:rsidRDefault="009920FF" w:rsidP="00A6382D">
      <w:pPr>
        <w:rPr>
          <w:rStyle w:val="Style3"/>
          <w:rFonts w:cs="Arial"/>
        </w:rPr>
      </w:pPr>
    </w:p>
    <w:p w14:paraId="1FA30B60" w14:textId="4C6BFA5B" w:rsidR="00E33470" w:rsidRPr="000B6BAF" w:rsidRDefault="009920FF" w:rsidP="00A6382D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You can read more about </w:t>
      </w:r>
      <w:hyperlink r:id="rId7" w:history="1">
        <w:r w:rsidRPr="009920FF">
          <w:rPr>
            <w:rStyle w:val="Hyperlink"/>
            <w:rFonts w:ascii="Arial" w:hAnsi="Arial" w:cs="Arial"/>
          </w:rPr>
          <w:t>the PBS</w:t>
        </w:r>
      </w:hyperlink>
      <w:r>
        <w:rPr>
          <w:rStyle w:val="Style3"/>
          <w:rFonts w:cs="Arial"/>
        </w:rPr>
        <w:t xml:space="preserve"> on </w:t>
      </w:r>
      <w:r w:rsidR="00916EBA">
        <w:rPr>
          <w:rStyle w:val="Style3"/>
          <w:rFonts w:cs="Arial"/>
        </w:rPr>
        <w:t>its</w:t>
      </w:r>
      <w:r>
        <w:rPr>
          <w:rStyle w:val="Style3"/>
          <w:rFonts w:cs="Arial"/>
        </w:rPr>
        <w:t xml:space="preserve"> website.</w:t>
      </w:r>
    </w:p>
    <w:p w14:paraId="4CF81367" w14:textId="77777777" w:rsidR="00D52C59" w:rsidRDefault="00D52C59" w:rsidP="00A9654A">
      <w:pPr>
        <w:pStyle w:val="DHSBodytext"/>
        <w:spacing w:after="0"/>
      </w:pPr>
    </w:p>
    <w:p w14:paraId="640D32BA" w14:textId="0BE44290" w:rsidR="00EB20C6" w:rsidRPr="00F85C8F" w:rsidRDefault="000A303A" w:rsidP="009434C2">
      <w:pPr>
        <w:pStyle w:val="DHSBodytext"/>
        <w:rPr>
          <w:rFonts w:asciiTheme="minorHAnsi" w:hAnsiTheme="minorHAnsi"/>
        </w:rPr>
      </w:pPr>
      <w:r w:rsidRPr="00214CA9">
        <w:rPr>
          <w:rStyle w:val="Style2"/>
        </w:rPr>
        <w:t>This measure is not subject to</w:t>
      </w:r>
      <w:r>
        <w:rPr>
          <w:rStyle w:val="Style2"/>
        </w:rPr>
        <w:t xml:space="preserve"> the passage of legislation</w:t>
      </w:r>
      <w:r w:rsidRPr="00214CA9">
        <w:rPr>
          <w:rStyle w:val="Style2"/>
        </w:rPr>
        <w:t>.</w:t>
      </w:r>
    </w:p>
    <w:p w14:paraId="69600161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2321D117" w14:textId="2645D21E" w:rsidR="00EE1ACE" w:rsidRPr="008E4E63" w:rsidRDefault="00571BB0" w:rsidP="008F235D">
      <w:pPr>
        <w:pStyle w:val="DHSBodytext"/>
      </w:pPr>
      <w:r>
        <w:t xml:space="preserve">This affects </w:t>
      </w:r>
      <w:r w:rsidR="009920FF">
        <w:rPr>
          <w:rStyle w:val="Style2"/>
        </w:rPr>
        <w:t xml:space="preserve">Services Australia and </w:t>
      </w:r>
      <w:r w:rsidR="00035459">
        <w:rPr>
          <w:rStyle w:val="Style2"/>
        </w:rPr>
        <w:t>the Department of Health and Aged Care</w:t>
      </w:r>
      <w:r w:rsidR="00531F6C">
        <w:rPr>
          <w:rStyle w:val="Style2"/>
        </w:rPr>
        <w:t>, as they work to improve the PBS for all Australians</w:t>
      </w:r>
      <w:r w:rsidR="009920FF">
        <w:rPr>
          <w:rStyle w:val="Style2"/>
        </w:rPr>
        <w:t>.</w:t>
      </w:r>
    </w:p>
    <w:p w14:paraId="635F1394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sdt>
      <w:sdtPr>
        <w:rPr>
          <w:rStyle w:val="Style3"/>
          <w:rFonts w:cs="Arial"/>
        </w:rPr>
        <w:id w:val="1137295392"/>
        <w:placeholder>
          <w:docPart w:val="7D2D863980DA4830AE1D28EF26FD8CD2"/>
        </w:placeholder>
      </w:sdtPr>
      <w:sdtEndPr>
        <w:rPr>
          <w:rStyle w:val="DefaultParagraphFont"/>
          <w:rFonts w:ascii="Times New Roman" w:hAnsi="Times New Roman"/>
        </w:rPr>
      </w:sdtEndPr>
      <w:sdtContent>
        <w:p w14:paraId="517F05C2" w14:textId="6505209B" w:rsidR="00620E30" w:rsidRPr="00E31DFB" w:rsidRDefault="00BA7E4E" w:rsidP="001573A2">
          <w:pPr>
            <w:rPr>
              <w:rFonts w:ascii="Arial" w:hAnsi="Arial" w:cs="Arial"/>
            </w:rPr>
          </w:pPr>
          <w:r>
            <w:rPr>
              <w:rStyle w:val="Style3"/>
            </w:rPr>
            <w:t xml:space="preserve">This will </w:t>
          </w:r>
          <w:r w:rsidR="00E31DFB">
            <w:rPr>
              <w:rStyle w:val="Style3"/>
            </w:rPr>
            <w:t xml:space="preserve">start </w:t>
          </w:r>
          <w:r>
            <w:rPr>
              <w:rStyle w:val="Style3"/>
            </w:rPr>
            <w:t>on 1 January 2023, with changes to start from 1 November 2024.</w:t>
          </w:r>
        </w:p>
      </w:sdtContent>
    </w:sdt>
    <w:p w14:paraId="711F1AA5" w14:textId="2CD91919" w:rsidR="00847590" w:rsidRDefault="00847590" w:rsidP="0036436D">
      <w:pPr>
        <w:pStyle w:val="DHSBodytext"/>
        <w:rPr>
          <w:rStyle w:val="Style2"/>
        </w:rPr>
      </w:pPr>
    </w:p>
    <w:p w14:paraId="514E2493" w14:textId="77777777" w:rsidR="00847590" w:rsidRPr="00F85C8F" w:rsidRDefault="00847590" w:rsidP="0036436D">
      <w:pPr>
        <w:pStyle w:val="DHSBodytext"/>
      </w:pPr>
    </w:p>
    <w:sectPr w:rsidR="00847590" w:rsidRPr="00F85C8F" w:rsidSect="00086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50799" w14:textId="77777777" w:rsidR="00CC2C60" w:rsidRDefault="00CC2C60">
      <w:r>
        <w:separator/>
      </w:r>
    </w:p>
  </w:endnote>
  <w:endnote w:type="continuationSeparator" w:id="0">
    <w:p w14:paraId="3FF7EA00" w14:textId="77777777" w:rsidR="00CC2C60" w:rsidRDefault="00CC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0B488" w14:textId="77777777" w:rsidR="006804DE" w:rsidRDefault="006804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76ACF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00983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00983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12430" w14:textId="7777777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6804DE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6804DE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0B061DA2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76879" w14:textId="77777777" w:rsidR="00CC2C60" w:rsidRDefault="00CC2C60">
      <w:r>
        <w:separator/>
      </w:r>
    </w:p>
  </w:footnote>
  <w:footnote w:type="continuationSeparator" w:id="0">
    <w:p w14:paraId="22F61244" w14:textId="77777777" w:rsidR="00CC2C60" w:rsidRDefault="00CC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70664" w14:textId="77777777" w:rsidR="006804DE" w:rsidRDefault="006804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5D868" w14:textId="77777777" w:rsidR="006804DE" w:rsidRDefault="006804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C33E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28B16B87" wp14:editId="3976E68C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3102"/>
    <w:multiLevelType w:val="hybridMultilevel"/>
    <w:tmpl w:val="144E3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57CAE"/>
    <w:multiLevelType w:val="hybridMultilevel"/>
    <w:tmpl w:val="C89CB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0994"/>
    <w:multiLevelType w:val="multilevel"/>
    <w:tmpl w:val="F1A61AEE"/>
    <w:lvl w:ilvl="0">
      <w:start w:val="1"/>
      <w:numFmt w:val="bullet"/>
      <w:pStyle w:val="Bullet1"/>
      <w:lvlText w:val=""/>
      <w:lvlJc w:val="left"/>
      <w:pPr>
        <w:ind w:left="567" w:hanging="283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Bullet2"/>
      <w:lvlText w:val="»"/>
      <w:lvlJc w:val="left"/>
      <w:pPr>
        <w:tabs>
          <w:tab w:val="num" w:pos="1021"/>
        </w:tabs>
        <w:ind w:left="1021" w:hanging="284"/>
      </w:pPr>
      <w:rPr>
        <w:rFonts w:ascii="Roboto Slab" w:hAnsi="Roboto Slab" w:hint="default"/>
      </w:rPr>
    </w:lvl>
    <w:lvl w:ilvl="2">
      <w:start w:val="1"/>
      <w:numFmt w:val="bullet"/>
      <w:pStyle w:val="Bullet3"/>
      <w:lvlText w:val="–"/>
      <w:lvlJc w:val="left"/>
      <w:pPr>
        <w:ind w:left="1474" w:hanging="283"/>
      </w:pPr>
      <w:rPr>
        <w:rFonts w:ascii="Arial" w:hAnsi="Arial"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24C63"/>
    <w:multiLevelType w:val="hybridMultilevel"/>
    <w:tmpl w:val="2B46741A"/>
    <w:lvl w:ilvl="0" w:tplc="23408F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9BF05C9"/>
    <w:multiLevelType w:val="hybridMultilevel"/>
    <w:tmpl w:val="53600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3"/>
  </w:num>
  <w:num w:numId="5">
    <w:abstractNumId w:val="16"/>
  </w:num>
  <w:num w:numId="6">
    <w:abstractNumId w:val="7"/>
  </w:num>
  <w:num w:numId="7">
    <w:abstractNumId w:val="14"/>
  </w:num>
  <w:num w:numId="8">
    <w:abstractNumId w:val="18"/>
  </w:num>
  <w:num w:numId="9">
    <w:abstractNumId w:val="10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8"/>
  </w:num>
  <w:num w:numId="16">
    <w:abstractNumId w:val="15"/>
  </w:num>
  <w:num w:numId="17">
    <w:abstractNumId w:val="11"/>
  </w:num>
  <w:num w:numId="18">
    <w:abstractNumId w:val="6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4B66"/>
    <w:rsid w:val="00026916"/>
    <w:rsid w:val="00035459"/>
    <w:rsid w:val="00041A39"/>
    <w:rsid w:val="00046591"/>
    <w:rsid w:val="00050809"/>
    <w:rsid w:val="00062997"/>
    <w:rsid w:val="000772B1"/>
    <w:rsid w:val="0007732E"/>
    <w:rsid w:val="00081069"/>
    <w:rsid w:val="00082A25"/>
    <w:rsid w:val="00086EA1"/>
    <w:rsid w:val="000A0B73"/>
    <w:rsid w:val="000A2251"/>
    <w:rsid w:val="000A303A"/>
    <w:rsid w:val="000B6BAF"/>
    <w:rsid w:val="000C6C57"/>
    <w:rsid w:val="000D0E18"/>
    <w:rsid w:val="000D6870"/>
    <w:rsid w:val="000E3318"/>
    <w:rsid w:val="000F770A"/>
    <w:rsid w:val="00102700"/>
    <w:rsid w:val="00112F82"/>
    <w:rsid w:val="00113A88"/>
    <w:rsid w:val="001172E7"/>
    <w:rsid w:val="00117F48"/>
    <w:rsid w:val="001240E8"/>
    <w:rsid w:val="00135060"/>
    <w:rsid w:val="0013636B"/>
    <w:rsid w:val="001453AD"/>
    <w:rsid w:val="001573A2"/>
    <w:rsid w:val="001634EA"/>
    <w:rsid w:val="00190BC7"/>
    <w:rsid w:val="00193F2E"/>
    <w:rsid w:val="00197C45"/>
    <w:rsid w:val="001A1B66"/>
    <w:rsid w:val="001A214B"/>
    <w:rsid w:val="001A3074"/>
    <w:rsid w:val="001A4EB0"/>
    <w:rsid w:val="001B379E"/>
    <w:rsid w:val="001D1F61"/>
    <w:rsid w:val="001D4174"/>
    <w:rsid w:val="001E6CFA"/>
    <w:rsid w:val="001F7324"/>
    <w:rsid w:val="00200983"/>
    <w:rsid w:val="00214CA9"/>
    <w:rsid w:val="00244CA1"/>
    <w:rsid w:val="002502BE"/>
    <w:rsid w:val="002560EB"/>
    <w:rsid w:val="00266B25"/>
    <w:rsid w:val="00274FFD"/>
    <w:rsid w:val="00284ADE"/>
    <w:rsid w:val="00290FA5"/>
    <w:rsid w:val="002A1001"/>
    <w:rsid w:val="002A21C5"/>
    <w:rsid w:val="002A6E8E"/>
    <w:rsid w:val="002C19E4"/>
    <w:rsid w:val="002D1C79"/>
    <w:rsid w:val="002E6283"/>
    <w:rsid w:val="00300015"/>
    <w:rsid w:val="003100BB"/>
    <w:rsid w:val="00316C5E"/>
    <w:rsid w:val="00325D89"/>
    <w:rsid w:val="00360888"/>
    <w:rsid w:val="00361F19"/>
    <w:rsid w:val="0036350A"/>
    <w:rsid w:val="00364300"/>
    <w:rsid w:val="0036436D"/>
    <w:rsid w:val="003720D3"/>
    <w:rsid w:val="0038253F"/>
    <w:rsid w:val="00390DD4"/>
    <w:rsid w:val="003A012C"/>
    <w:rsid w:val="003A53A0"/>
    <w:rsid w:val="003B453F"/>
    <w:rsid w:val="003C673A"/>
    <w:rsid w:val="003D3F47"/>
    <w:rsid w:val="003F3F96"/>
    <w:rsid w:val="003F72E8"/>
    <w:rsid w:val="00403CE1"/>
    <w:rsid w:val="00405768"/>
    <w:rsid w:val="00414BF8"/>
    <w:rsid w:val="004203AA"/>
    <w:rsid w:val="00426CFE"/>
    <w:rsid w:val="00432428"/>
    <w:rsid w:val="00451424"/>
    <w:rsid w:val="00451575"/>
    <w:rsid w:val="004714E9"/>
    <w:rsid w:val="0047588C"/>
    <w:rsid w:val="004833F2"/>
    <w:rsid w:val="00484CEA"/>
    <w:rsid w:val="004B6F21"/>
    <w:rsid w:val="004C60C9"/>
    <w:rsid w:val="004D3CAF"/>
    <w:rsid w:val="004D4589"/>
    <w:rsid w:val="004E0DA8"/>
    <w:rsid w:val="004F095C"/>
    <w:rsid w:val="004F68C2"/>
    <w:rsid w:val="00504497"/>
    <w:rsid w:val="00504AA8"/>
    <w:rsid w:val="00507EB2"/>
    <w:rsid w:val="00510D3F"/>
    <w:rsid w:val="00513BCA"/>
    <w:rsid w:val="00516D40"/>
    <w:rsid w:val="00523CCD"/>
    <w:rsid w:val="00531F6C"/>
    <w:rsid w:val="00571396"/>
    <w:rsid w:val="00571BB0"/>
    <w:rsid w:val="00571C3F"/>
    <w:rsid w:val="00573917"/>
    <w:rsid w:val="00573C0E"/>
    <w:rsid w:val="00580E98"/>
    <w:rsid w:val="005A5EDA"/>
    <w:rsid w:val="005C738D"/>
    <w:rsid w:val="005C7D3C"/>
    <w:rsid w:val="005E4167"/>
    <w:rsid w:val="00604B81"/>
    <w:rsid w:val="00614473"/>
    <w:rsid w:val="00616CBC"/>
    <w:rsid w:val="00620E30"/>
    <w:rsid w:val="00622896"/>
    <w:rsid w:val="00632BBE"/>
    <w:rsid w:val="0067371F"/>
    <w:rsid w:val="0067669C"/>
    <w:rsid w:val="006804DE"/>
    <w:rsid w:val="006825DB"/>
    <w:rsid w:val="00685C7C"/>
    <w:rsid w:val="006964A3"/>
    <w:rsid w:val="006A0EF5"/>
    <w:rsid w:val="006A317C"/>
    <w:rsid w:val="006B396F"/>
    <w:rsid w:val="006C0188"/>
    <w:rsid w:val="006C3E55"/>
    <w:rsid w:val="006E1EF6"/>
    <w:rsid w:val="006F3C21"/>
    <w:rsid w:val="00710622"/>
    <w:rsid w:val="00711EA6"/>
    <w:rsid w:val="00715039"/>
    <w:rsid w:val="00730A3D"/>
    <w:rsid w:val="00746A31"/>
    <w:rsid w:val="00756927"/>
    <w:rsid w:val="00772C06"/>
    <w:rsid w:val="00774FBB"/>
    <w:rsid w:val="0078224A"/>
    <w:rsid w:val="007B4F51"/>
    <w:rsid w:val="008019B8"/>
    <w:rsid w:val="00801D1A"/>
    <w:rsid w:val="00836551"/>
    <w:rsid w:val="008457BC"/>
    <w:rsid w:val="00847590"/>
    <w:rsid w:val="00850873"/>
    <w:rsid w:val="00850DF2"/>
    <w:rsid w:val="0086031F"/>
    <w:rsid w:val="00863A82"/>
    <w:rsid w:val="0086632C"/>
    <w:rsid w:val="00873080"/>
    <w:rsid w:val="0087534C"/>
    <w:rsid w:val="008968B7"/>
    <w:rsid w:val="008E0891"/>
    <w:rsid w:val="008E4E63"/>
    <w:rsid w:val="008E61D0"/>
    <w:rsid w:val="008F235D"/>
    <w:rsid w:val="008F4DAF"/>
    <w:rsid w:val="009009BC"/>
    <w:rsid w:val="00907D7A"/>
    <w:rsid w:val="00915568"/>
    <w:rsid w:val="00916EBA"/>
    <w:rsid w:val="009174A0"/>
    <w:rsid w:val="00923854"/>
    <w:rsid w:val="00932AA3"/>
    <w:rsid w:val="009434C2"/>
    <w:rsid w:val="009635D0"/>
    <w:rsid w:val="00965631"/>
    <w:rsid w:val="0097065D"/>
    <w:rsid w:val="00983BBD"/>
    <w:rsid w:val="009905A7"/>
    <w:rsid w:val="009920FF"/>
    <w:rsid w:val="00995023"/>
    <w:rsid w:val="009A099C"/>
    <w:rsid w:val="009D371D"/>
    <w:rsid w:val="009E1E1B"/>
    <w:rsid w:val="009E3B3A"/>
    <w:rsid w:val="009F47C0"/>
    <w:rsid w:val="00A163B5"/>
    <w:rsid w:val="00A16C8F"/>
    <w:rsid w:val="00A23312"/>
    <w:rsid w:val="00A3536B"/>
    <w:rsid w:val="00A52AE3"/>
    <w:rsid w:val="00A530A5"/>
    <w:rsid w:val="00A568A9"/>
    <w:rsid w:val="00A6382D"/>
    <w:rsid w:val="00A80FEE"/>
    <w:rsid w:val="00A821CA"/>
    <w:rsid w:val="00A82C12"/>
    <w:rsid w:val="00A82FBA"/>
    <w:rsid w:val="00A848C2"/>
    <w:rsid w:val="00A871DE"/>
    <w:rsid w:val="00A9654A"/>
    <w:rsid w:val="00AA4173"/>
    <w:rsid w:val="00AA48F5"/>
    <w:rsid w:val="00AA6001"/>
    <w:rsid w:val="00AC34FD"/>
    <w:rsid w:val="00AD4D4E"/>
    <w:rsid w:val="00AE0688"/>
    <w:rsid w:val="00AF4424"/>
    <w:rsid w:val="00B13CCE"/>
    <w:rsid w:val="00B2478A"/>
    <w:rsid w:val="00B26D06"/>
    <w:rsid w:val="00B27836"/>
    <w:rsid w:val="00B32B9E"/>
    <w:rsid w:val="00B362B6"/>
    <w:rsid w:val="00B41280"/>
    <w:rsid w:val="00B46C32"/>
    <w:rsid w:val="00B52914"/>
    <w:rsid w:val="00B55601"/>
    <w:rsid w:val="00B57CDC"/>
    <w:rsid w:val="00B86E2B"/>
    <w:rsid w:val="00B87453"/>
    <w:rsid w:val="00B9008C"/>
    <w:rsid w:val="00B960A1"/>
    <w:rsid w:val="00BA77DE"/>
    <w:rsid w:val="00BA7E4E"/>
    <w:rsid w:val="00BB4D6C"/>
    <w:rsid w:val="00BB7DE5"/>
    <w:rsid w:val="00BE0EB8"/>
    <w:rsid w:val="00BE7E6A"/>
    <w:rsid w:val="00C021DC"/>
    <w:rsid w:val="00C025D8"/>
    <w:rsid w:val="00C15DA5"/>
    <w:rsid w:val="00C207C1"/>
    <w:rsid w:val="00C27EAD"/>
    <w:rsid w:val="00C46EFA"/>
    <w:rsid w:val="00C60743"/>
    <w:rsid w:val="00C71092"/>
    <w:rsid w:val="00C7259C"/>
    <w:rsid w:val="00C74B43"/>
    <w:rsid w:val="00C81922"/>
    <w:rsid w:val="00C87853"/>
    <w:rsid w:val="00C950DA"/>
    <w:rsid w:val="00CA14FF"/>
    <w:rsid w:val="00CB4F98"/>
    <w:rsid w:val="00CC24BE"/>
    <w:rsid w:val="00CC2C60"/>
    <w:rsid w:val="00CC50CC"/>
    <w:rsid w:val="00CE56A0"/>
    <w:rsid w:val="00D0452F"/>
    <w:rsid w:val="00D102ED"/>
    <w:rsid w:val="00D13062"/>
    <w:rsid w:val="00D14B82"/>
    <w:rsid w:val="00D15B45"/>
    <w:rsid w:val="00D220CD"/>
    <w:rsid w:val="00D24A52"/>
    <w:rsid w:val="00D52C59"/>
    <w:rsid w:val="00D5516C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E076AE"/>
    <w:rsid w:val="00E277F4"/>
    <w:rsid w:val="00E31B70"/>
    <w:rsid w:val="00E31DFB"/>
    <w:rsid w:val="00E33470"/>
    <w:rsid w:val="00E409B0"/>
    <w:rsid w:val="00E4594F"/>
    <w:rsid w:val="00E5725A"/>
    <w:rsid w:val="00E63EC2"/>
    <w:rsid w:val="00E768D0"/>
    <w:rsid w:val="00E76D5A"/>
    <w:rsid w:val="00EA01AF"/>
    <w:rsid w:val="00EA2350"/>
    <w:rsid w:val="00EA7A22"/>
    <w:rsid w:val="00EB20C6"/>
    <w:rsid w:val="00EC3E4A"/>
    <w:rsid w:val="00EE1ACE"/>
    <w:rsid w:val="00EE6168"/>
    <w:rsid w:val="00EE78F0"/>
    <w:rsid w:val="00F17318"/>
    <w:rsid w:val="00F34E10"/>
    <w:rsid w:val="00F63FCA"/>
    <w:rsid w:val="00F70B0F"/>
    <w:rsid w:val="00F8091B"/>
    <w:rsid w:val="00F81389"/>
    <w:rsid w:val="00F85641"/>
    <w:rsid w:val="00F85C8F"/>
    <w:rsid w:val="00F94F61"/>
    <w:rsid w:val="00FA7748"/>
    <w:rsid w:val="00FA7AC7"/>
    <w:rsid w:val="00FC30C0"/>
    <w:rsid w:val="00FC3645"/>
    <w:rsid w:val="00FC52E3"/>
    <w:rsid w:val="00FD5991"/>
    <w:rsid w:val="00FF2C3C"/>
    <w:rsid w:val="00FF50C2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C04EE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StyleArial10pt">
    <w:name w:val="Style Arial 10 pt"/>
    <w:basedOn w:val="DefaultParagraphFont"/>
    <w:uiPriority w:val="99"/>
    <w:rsid w:val="00451424"/>
    <w:rPr>
      <w:rFonts w:ascii="Arial" w:hAnsi="Arial" w:cs="Times New Roman"/>
      <w:sz w:val="20"/>
    </w:rPr>
  </w:style>
  <w:style w:type="paragraph" w:customStyle="1" w:styleId="Bullet1">
    <w:name w:val="Bullet 1"/>
    <w:basedOn w:val="Normal"/>
    <w:link w:val="Bullet1Char"/>
    <w:qFormat/>
    <w:rsid w:val="00451424"/>
    <w:pPr>
      <w:numPr>
        <w:numId w:val="18"/>
      </w:numPr>
      <w:suppressAutoHyphens/>
      <w:spacing w:after="60" w:line="26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ullet2">
    <w:name w:val="Bullet 2"/>
    <w:basedOn w:val="Bullet1"/>
    <w:link w:val="Bullet2Char"/>
    <w:qFormat/>
    <w:rsid w:val="00451424"/>
    <w:pPr>
      <w:numPr>
        <w:ilvl w:val="1"/>
      </w:numPr>
    </w:pPr>
  </w:style>
  <w:style w:type="paragraph" w:customStyle="1" w:styleId="Bullet3">
    <w:name w:val="Bullet 3"/>
    <w:basedOn w:val="Bullet2"/>
    <w:qFormat/>
    <w:rsid w:val="00451424"/>
    <w:pPr>
      <w:numPr>
        <w:ilvl w:val="2"/>
      </w:numPr>
      <w:tabs>
        <w:tab w:val="num" w:pos="360"/>
      </w:tabs>
      <w:ind w:left="2160" w:hanging="360"/>
    </w:pPr>
  </w:style>
  <w:style w:type="character" w:customStyle="1" w:styleId="Bullet1Char">
    <w:name w:val="Bullet 1 Char"/>
    <w:basedOn w:val="DefaultParagraphFont"/>
    <w:link w:val="Bullet1"/>
    <w:rsid w:val="004514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llet2Char">
    <w:name w:val="Bullet 2 Char"/>
    <w:basedOn w:val="Bullet1Char"/>
    <w:link w:val="Bullet2"/>
    <w:rsid w:val="004514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pbs.gov.a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050609"/>
    <w:rsid w:val="00092411"/>
    <w:rsid w:val="000B754E"/>
    <w:rsid w:val="002502BE"/>
    <w:rsid w:val="0027756B"/>
    <w:rsid w:val="003C673A"/>
    <w:rsid w:val="004700DA"/>
    <w:rsid w:val="005D26A7"/>
    <w:rsid w:val="005D615A"/>
    <w:rsid w:val="005E6F66"/>
    <w:rsid w:val="005F465D"/>
    <w:rsid w:val="006115F8"/>
    <w:rsid w:val="00671E81"/>
    <w:rsid w:val="007817DB"/>
    <w:rsid w:val="00782514"/>
    <w:rsid w:val="00786C32"/>
    <w:rsid w:val="00983BBD"/>
    <w:rsid w:val="00984102"/>
    <w:rsid w:val="00A431A7"/>
    <w:rsid w:val="00A816A0"/>
    <w:rsid w:val="00B13105"/>
    <w:rsid w:val="00B52F36"/>
    <w:rsid w:val="00B70AAE"/>
    <w:rsid w:val="00C52427"/>
    <w:rsid w:val="00CB0CE0"/>
    <w:rsid w:val="00D038DC"/>
    <w:rsid w:val="00D23617"/>
    <w:rsid w:val="00DB5F86"/>
    <w:rsid w:val="00DC3EF8"/>
    <w:rsid w:val="00E23F2C"/>
    <w:rsid w:val="00EA1D4D"/>
    <w:rsid w:val="00EC3E4A"/>
    <w:rsid w:val="00FA1D58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6A0"/>
  </w:style>
  <w:style w:type="paragraph" w:customStyle="1" w:styleId="7D2D863980DA4830AE1D28EF26FD8CD2">
    <w:name w:val="7D2D863980DA4830AE1D28EF26FD8CD2"/>
    <w:rsid w:val="003C673A"/>
  </w:style>
  <w:style w:type="paragraph" w:customStyle="1" w:styleId="C440062DB89647028AB4E9931E3A9E51">
    <w:name w:val="C440062DB89647028AB4E9931E3A9E51"/>
    <w:rsid w:val="00A816A0"/>
  </w:style>
  <w:style w:type="paragraph" w:customStyle="1" w:styleId="95BD3F9E29C34A2A8457EB15DF4A34ED">
    <w:name w:val="95BD3F9E29C34A2A8457EB15DF4A34ED"/>
    <w:rsid w:val="00A816A0"/>
  </w:style>
  <w:style w:type="paragraph" w:customStyle="1" w:styleId="3F13A42A47B244E29C7FBD414D363B86">
    <w:name w:val="3F13A42A47B244E29C7FBD414D363B86"/>
    <w:rsid w:val="002502BE"/>
  </w:style>
  <w:style w:type="paragraph" w:customStyle="1" w:styleId="2B7ABC0D1DD64AB58ADECD90B77845FC">
    <w:name w:val="2B7ABC0D1DD64AB58ADECD90B77845FC"/>
    <w:rsid w:val="007817DB"/>
  </w:style>
  <w:style w:type="paragraph" w:customStyle="1" w:styleId="84A7C03D1F0D4146930064023365DA28">
    <w:name w:val="84A7C03D1F0D4146930064023365DA28"/>
    <w:rsid w:val="007817DB"/>
  </w:style>
  <w:style w:type="paragraph" w:customStyle="1" w:styleId="5A1E4CE9B18D49629EFAC933EBBCD00E">
    <w:name w:val="5A1E4CE9B18D49629EFAC933EBBCD00E"/>
    <w:rsid w:val="007817DB"/>
  </w:style>
  <w:style w:type="paragraph" w:customStyle="1" w:styleId="295BE40E674B40AB9614987B65774754">
    <w:name w:val="295BE40E674B40AB9614987B65774754"/>
    <w:rsid w:val="00781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907DD-91D5-475E-A164-63A7FA1CD531}"/>
</file>

<file path=customXml/itemProps2.xml><?xml version="1.0" encoding="utf-8"?>
<ds:datastoreItem xmlns:ds="http://schemas.openxmlformats.org/officeDocument/2006/customXml" ds:itemID="{B03475F6-2BE6-4910-B786-72C28C310880}"/>
</file>

<file path=customXml/itemProps3.xml><?xml version="1.0" encoding="utf-8"?>
<ds:datastoreItem xmlns:ds="http://schemas.openxmlformats.org/officeDocument/2006/customXml" ds:itemID="{9F77FE83-790C-4224-99C8-8093A4667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Pharmaceutical Benefits Scheme Data Distribution Project</dc:title>
  <dc:subject/>
  <dc:creator/>
  <cp:keywords/>
  <dc:description/>
  <cp:lastModifiedBy/>
  <cp:revision>1</cp:revision>
  <dcterms:created xsi:type="dcterms:W3CDTF">2022-10-25T01:15:00Z</dcterms:created>
  <dcterms:modified xsi:type="dcterms:W3CDTF">2022-10-25T01:16:00Z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